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EC5CF" w14:textId="33C8E0AF" w:rsidR="001511D9" w:rsidRDefault="001511D9" w:rsidP="001511D9">
      <w:pPr>
        <w:widowControl w:val="0"/>
        <w:tabs>
          <w:tab w:val="right" w:pos="9639"/>
        </w:tabs>
        <w:spacing w:after="0"/>
        <w:rPr>
          <w:rFonts w:asciiTheme="minorHAnsi" w:hAnsiTheme="minorHAnsi" w:cstheme="minorHAnsi"/>
          <w:b/>
          <w:bCs/>
          <w:color w:val="000000"/>
          <w:sz w:val="22"/>
          <w:szCs w:val="22"/>
        </w:rPr>
      </w:pPr>
      <w:r>
        <w:rPr>
          <w:rFonts w:asciiTheme="minorHAnsi" w:eastAsia="Times New Roman" w:hAnsiTheme="minorHAnsi" w:cstheme="minorHAnsi"/>
          <w:b/>
          <w:bCs/>
          <w:sz w:val="22"/>
          <w:szCs w:val="22"/>
        </w:rPr>
        <w:t>3GPP T</w:t>
      </w:r>
      <w:bookmarkStart w:id="0" w:name="_Ref452454252"/>
      <w:bookmarkEnd w:id="0"/>
      <w:r>
        <w:rPr>
          <w:rFonts w:asciiTheme="minorHAnsi" w:eastAsia="Times New Roman" w:hAnsiTheme="minorHAnsi" w:cstheme="minorHAnsi"/>
          <w:b/>
          <w:bCs/>
          <w:sz w:val="22"/>
          <w:szCs w:val="22"/>
        </w:rPr>
        <w:t xml:space="preserve">SG-RAN </w:t>
      </w:r>
      <w:r>
        <w:rPr>
          <w:rFonts w:asciiTheme="minorHAnsi" w:eastAsia="Times New Roman" w:hAnsiTheme="minorHAnsi" w:cstheme="minorHAnsi"/>
          <w:b/>
          <w:sz w:val="22"/>
          <w:szCs w:val="22"/>
        </w:rPr>
        <w:t xml:space="preserve">WG3 Meeting #120                                                      </w:t>
      </w:r>
      <w:r>
        <w:rPr>
          <w:rFonts w:asciiTheme="minorHAnsi" w:eastAsia="Times New Roman" w:hAnsiTheme="minorHAnsi" w:cstheme="minorHAnsi"/>
          <w:b/>
          <w:sz w:val="22"/>
          <w:szCs w:val="22"/>
        </w:rPr>
        <w:tab/>
      </w:r>
      <w:r>
        <w:rPr>
          <w:rFonts w:asciiTheme="minorHAnsi" w:hAnsiTheme="minorHAnsi" w:cstheme="minorHAnsi"/>
          <w:b/>
          <w:bCs/>
          <w:color w:val="000000"/>
          <w:sz w:val="22"/>
          <w:szCs w:val="22"/>
        </w:rPr>
        <w:t>R3-23</w:t>
      </w:r>
      <w:r w:rsidR="00B5278C">
        <w:rPr>
          <w:rFonts w:asciiTheme="minorHAnsi" w:hAnsiTheme="minorHAnsi" w:cstheme="minorHAnsi"/>
          <w:b/>
          <w:bCs/>
          <w:color w:val="000000"/>
          <w:sz w:val="22"/>
          <w:szCs w:val="22"/>
        </w:rPr>
        <w:t>2855</w:t>
      </w:r>
    </w:p>
    <w:p w14:paraId="34D76746" w14:textId="77777777" w:rsidR="001511D9" w:rsidRDefault="001511D9" w:rsidP="001511D9">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Incheon, May 22</w:t>
      </w:r>
      <w:r>
        <w:rPr>
          <w:rFonts w:asciiTheme="minorHAnsi" w:hAnsiTheme="minorHAnsi" w:cstheme="minorHAnsi"/>
          <w:b/>
          <w:sz w:val="22"/>
          <w:szCs w:val="22"/>
          <w:vertAlign w:val="superscript"/>
          <w:lang w:eastAsia="zh-CN"/>
        </w:rPr>
        <w:t>nd</w:t>
      </w:r>
      <w:r>
        <w:rPr>
          <w:rFonts w:asciiTheme="minorHAnsi" w:hAnsiTheme="minorHAnsi" w:cstheme="minorHAnsi"/>
          <w:b/>
          <w:sz w:val="22"/>
          <w:szCs w:val="22"/>
          <w:lang w:eastAsia="zh-CN"/>
        </w:rPr>
        <w:t xml:space="preserve"> – May 26</w:t>
      </w:r>
      <w:r>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2023</w:t>
      </w:r>
      <w:r>
        <w:rPr>
          <w:rFonts w:asciiTheme="minorHAnsi" w:hAnsiTheme="minorHAnsi" w:cstheme="minorHAnsi"/>
          <w:b/>
          <w:bCs/>
          <w:color w:val="000000"/>
          <w:sz w:val="22"/>
          <w:szCs w:val="22"/>
        </w:rPr>
        <w:t xml:space="preserve">                                 </w:t>
      </w:r>
    </w:p>
    <w:p w14:paraId="326A5EDE" w14:textId="2F1E4A9C" w:rsidR="00185DC9" w:rsidRPr="00543316" w:rsidRDefault="00922E90" w:rsidP="00922E90">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543316">
        <w:rPr>
          <w:rFonts w:asciiTheme="minorHAnsi" w:hAnsiTheme="minorHAnsi" w:cstheme="minorHAnsi"/>
          <w:b/>
          <w:sz w:val="22"/>
          <w:szCs w:val="22"/>
          <w:lang w:eastAsia="zh-CN"/>
        </w:rPr>
        <w:t xml:space="preserve"> </w:t>
      </w:r>
    </w:p>
    <w:p w14:paraId="35C647C9" w14:textId="12FD05FB" w:rsidR="00185DC9" w:rsidRPr="00543316" w:rsidRDefault="00185DC9" w:rsidP="00185DC9">
      <w:pPr>
        <w:tabs>
          <w:tab w:val="left" w:pos="1985"/>
        </w:tabs>
        <w:spacing w:after="120"/>
        <w:rPr>
          <w:rFonts w:asciiTheme="minorHAnsi" w:eastAsia="MS Mincho" w:hAnsiTheme="minorHAnsi" w:cstheme="minorHAnsi"/>
          <w:b/>
          <w:bCs/>
          <w:sz w:val="22"/>
          <w:szCs w:val="22"/>
        </w:rPr>
      </w:pPr>
      <w:r w:rsidRPr="00543316">
        <w:rPr>
          <w:rFonts w:asciiTheme="minorHAnsi" w:eastAsia="MS Mincho" w:hAnsiTheme="minorHAnsi" w:cstheme="minorHAnsi"/>
          <w:b/>
          <w:bCs/>
          <w:sz w:val="22"/>
          <w:szCs w:val="22"/>
        </w:rPr>
        <w:t>Agenda item:</w:t>
      </w:r>
      <w:r w:rsidRPr="00543316">
        <w:rPr>
          <w:rFonts w:asciiTheme="minorHAnsi" w:eastAsia="MS Mincho" w:hAnsiTheme="minorHAnsi" w:cstheme="minorHAnsi"/>
          <w:b/>
          <w:bCs/>
          <w:sz w:val="22"/>
          <w:szCs w:val="22"/>
        </w:rPr>
        <w:tab/>
      </w:r>
      <w:r w:rsidR="003559B7">
        <w:rPr>
          <w:rFonts w:asciiTheme="minorHAnsi" w:eastAsia="MS Mincho" w:hAnsiTheme="minorHAnsi" w:cstheme="minorHAnsi"/>
          <w:b/>
          <w:bCs/>
          <w:sz w:val="22"/>
          <w:szCs w:val="22"/>
        </w:rPr>
        <w:t>26.</w:t>
      </w:r>
      <w:r w:rsidR="001B2F7C">
        <w:rPr>
          <w:rFonts w:asciiTheme="minorHAnsi" w:eastAsia="MS Mincho" w:hAnsiTheme="minorHAnsi" w:cstheme="minorHAnsi"/>
          <w:b/>
          <w:bCs/>
          <w:sz w:val="22"/>
          <w:szCs w:val="22"/>
        </w:rPr>
        <w:t>3</w:t>
      </w:r>
    </w:p>
    <w:p w14:paraId="12BCBB65" w14:textId="72C705E1" w:rsidR="00185DC9" w:rsidRPr="00543316" w:rsidRDefault="00185DC9" w:rsidP="00185DC9">
      <w:pPr>
        <w:tabs>
          <w:tab w:val="left" w:pos="1985"/>
        </w:tabs>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Source:</w:t>
      </w:r>
      <w:r w:rsidRPr="00543316">
        <w:rPr>
          <w:rFonts w:asciiTheme="minorHAnsi" w:eastAsia="Times New Roman" w:hAnsiTheme="minorHAnsi" w:cstheme="minorHAnsi"/>
          <w:b/>
          <w:bCs/>
          <w:sz w:val="22"/>
          <w:szCs w:val="22"/>
        </w:rPr>
        <w:tab/>
        <w:t>Qualcomm Inc</w:t>
      </w:r>
      <w:r w:rsidR="003A1A7E">
        <w:rPr>
          <w:rFonts w:asciiTheme="minorHAnsi" w:eastAsia="Times New Roman" w:hAnsiTheme="minorHAnsi" w:cstheme="minorHAnsi"/>
          <w:b/>
          <w:bCs/>
          <w:sz w:val="22"/>
          <w:szCs w:val="22"/>
        </w:rPr>
        <w:t>orporated</w:t>
      </w:r>
    </w:p>
    <w:p w14:paraId="6D6DCF35" w14:textId="789809B6" w:rsidR="00185DC9" w:rsidRPr="00543316" w:rsidRDefault="00185DC9" w:rsidP="00185DC9">
      <w:pPr>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Title:</w:t>
      </w:r>
      <w:r w:rsidRPr="00543316">
        <w:rPr>
          <w:rFonts w:asciiTheme="minorHAnsi" w:eastAsia="Times New Roman" w:hAnsiTheme="minorHAnsi" w:cstheme="minorHAnsi"/>
          <w:b/>
          <w:bCs/>
          <w:sz w:val="22"/>
          <w:szCs w:val="22"/>
        </w:rPr>
        <w:tab/>
      </w:r>
      <w:r w:rsidR="001B2F7C">
        <w:rPr>
          <w:rFonts w:asciiTheme="minorHAnsi" w:eastAsia="Times New Roman" w:hAnsiTheme="minorHAnsi" w:cstheme="minorHAnsi"/>
          <w:b/>
          <w:bCs/>
          <w:sz w:val="22"/>
          <w:szCs w:val="22"/>
        </w:rPr>
        <w:t>Supporting Partially Allowed NSSAI</w:t>
      </w:r>
      <w:r w:rsidR="000937E8">
        <w:rPr>
          <w:rFonts w:asciiTheme="minorHAnsi" w:eastAsia="Times New Roman" w:hAnsiTheme="minorHAnsi" w:cstheme="minorHAnsi"/>
          <w:b/>
          <w:bCs/>
          <w:sz w:val="22"/>
          <w:szCs w:val="22"/>
        </w:rPr>
        <w:t xml:space="preserve"> and Alternative NSSAI</w:t>
      </w:r>
    </w:p>
    <w:p w14:paraId="28B302F7" w14:textId="77777777" w:rsidR="00185DC9" w:rsidRPr="00543316" w:rsidRDefault="00185DC9" w:rsidP="00185DC9">
      <w:pPr>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Document for:</w:t>
      </w:r>
      <w:r w:rsidRPr="00543316">
        <w:rPr>
          <w:rFonts w:asciiTheme="minorHAnsi" w:eastAsia="Times New Roman" w:hAnsiTheme="minorHAnsi" w:cstheme="minorHAnsi"/>
          <w:b/>
          <w:bCs/>
          <w:sz w:val="22"/>
          <w:szCs w:val="22"/>
        </w:rPr>
        <w:tab/>
        <w:t>Discussion and Decision</w:t>
      </w:r>
    </w:p>
    <w:p w14:paraId="54BB28B1" w14:textId="4C358252" w:rsidR="003C57C7" w:rsidRPr="005937F3" w:rsidRDefault="00185DC9" w:rsidP="005937F3">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FAEF344" w14:textId="4C5B8FE5" w:rsidR="005937F3" w:rsidRDefault="00185DC9" w:rsidP="00185DC9">
      <w:pPr>
        <w:contextualSpacing/>
        <w:rPr>
          <w:rFonts w:asciiTheme="minorHAnsi" w:hAnsiTheme="minorHAnsi" w:cstheme="minorHAnsi"/>
          <w:iCs/>
          <w:sz w:val="22"/>
          <w:szCs w:val="22"/>
        </w:rPr>
      </w:pPr>
      <w:r w:rsidRPr="00F47BDA">
        <w:rPr>
          <w:rFonts w:asciiTheme="minorHAnsi" w:hAnsiTheme="minorHAnsi" w:cstheme="minorHAnsi"/>
          <w:iCs/>
          <w:sz w:val="22"/>
          <w:szCs w:val="22"/>
        </w:rPr>
        <w:t>In this paper, we</w:t>
      </w:r>
      <w:r w:rsidR="00BB47ED" w:rsidRPr="00F47BDA">
        <w:rPr>
          <w:rFonts w:asciiTheme="minorHAnsi" w:hAnsiTheme="minorHAnsi" w:cstheme="minorHAnsi"/>
          <w:iCs/>
          <w:sz w:val="22"/>
          <w:szCs w:val="22"/>
        </w:rPr>
        <w:t xml:space="preserve"> discuss </w:t>
      </w:r>
      <w:r w:rsidR="00D77CC0">
        <w:rPr>
          <w:rFonts w:asciiTheme="minorHAnsi" w:hAnsiTheme="minorHAnsi" w:cstheme="minorHAnsi"/>
          <w:iCs/>
          <w:sz w:val="22"/>
          <w:szCs w:val="22"/>
        </w:rPr>
        <w:t xml:space="preserve">how </w:t>
      </w:r>
      <w:r w:rsidR="003559B7">
        <w:rPr>
          <w:rFonts w:asciiTheme="minorHAnsi" w:hAnsiTheme="minorHAnsi" w:cstheme="minorHAnsi"/>
          <w:iCs/>
          <w:sz w:val="22"/>
          <w:szCs w:val="22"/>
        </w:rPr>
        <w:t xml:space="preserve">to support the following objectives for </w:t>
      </w:r>
      <w:r w:rsidR="00D77CC0" w:rsidRPr="00D77CC0">
        <w:rPr>
          <w:rFonts w:asciiTheme="minorHAnsi" w:hAnsiTheme="minorHAnsi" w:cstheme="minorHAnsi"/>
          <w:iCs/>
          <w:sz w:val="22"/>
          <w:szCs w:val="22"/>
        </w:rPr>
        <w:t>eNS_Ph3-NR-Core</w:t>
      </w:r>
      <w:r w:rsidR="00D77CC0">
        <w:rPr>
          <w:rFonts w:asciiTheme="minorHAnsi" w:hAnsiTheme="minorHAnsi" w:cstheme="minorHAnsi"/>
          <w:iCs/>
          <w:sz w:val="22"/>
          <w:szCs w:val="22"/>
        </w:rPr>
        <w:t>:</w:t>
      </w:r>
    </w:p>
    <w:p w14:paraId="63AF970F" w14:textId="77777777" w:rsidR="00216B6B" w:rsidRDefault="00216B6B" w:rsidP="00216B6B">
      <w:pPr>
        <w:contextualSpacing/>
        <w:rPr>
          <w:rFonts w:asciiTheme="minorHAnsi" w:hAnsiTheme="minorHAnsi" w:cstheme="minorHAnsi"/>
          <w:iCs/>
          <w:sz w:val="22"/>
          <w:szCs w:val="22"/>
        </w:rPr>
      </w:pPr>
    </w:p>
    <w:p w14:paraId="09A94710" w14:textId="30CDD6A0" w:rsidR="00216B6B" w:rsidRPr="00216B6B" w:rsidRDefault="00216B6B" w:rsidP="00216B6B">
      <w:pPr>
        <w:ind w:left="720"/>
        <w:contextualSpacing/>
        <w:rPr>
          <w:rFonts w:asciiTheme="minorHAnsi" w:hAnsiTheme="minorHAnsi" w:cstheme="minorHAnsi"/>
          <w:iCs/>
          <w:color w:val="7030A0"/>
          <w:sz w:val="22"/>
          <w:szCs w:val="22"/>
        </w:rPr>
      </w:pPr>
      <w:r w:rsidRPr="00216B6B">
        <w:rPr>
          <w:rFonts w:asciiTheme="minorHAnsi" w:hAnsiTheme="minorHAnsi" w:cstheme="minorHAnsi"/>
          <w:iCs/>
          <w:color w:val="7030A0"/>
          <w:sz w:val="22"/>
          <w:szCs w:val="22"/>
        </w:rPr>
        <w:t>Evaluate the impact, if any, on RAN to support Network Slice Service continuity scenario. [RAN3]</w:t>
      </w:r>
    </w:p>
    <w:p w14:paraId="3E6EA35F" w14:textId="77777777" w:rsidR="00216B6B" w:rsidRPr="00216B6B" w:rsidRDefault="00216B6B" w:rsidP="00216B6B">
      <w:pPr>
        <w:ind w:left="720"/>
        <w:contextualSpacing/>
        <w:rPr>
          <w:rFonts w:asciiTheme="minorHAnsi" w:hAnsiTheme="minorHAnsi" w:cstheme="minorHAnsi"/>
          <w:iCs/>
          <w:color w:val="7030A0"/>
          <w:sz w:val="22"/>
          <w:szCs w:val="22"/>
        </w:rPr>
      </w:pPr>
    </w:p>
    <w:p w14:paraId="06C75C5B" w14:textId="6242F99B" w:rsidR="003559B7" w:rsidRPr="00216B6B" w:rsidRDefault="00216B6B" w:rsidP="00216B6B">
      <w:pPr>
        <w:ind w:left="720"/>
        <w:contextualSpacing/>
        <w:rPr>
          <w:rFonts w:asciiTheme="minorHAnsi" w:hAnsiTheme="minorHAnsi" w:cstheme="minorHAnsi"/>
          <w:iCs/>
          <w:color w:val="00B050"/>
          <w:sz w:val="22"/>
          <w:szCs w:val="22"/>
        </w:rPr>
      </w:pPr>
      <w:r w:rsidRPr="00216B6B">
        <w:rPr>
          <w:rFonts w:asciiTheme="minorHAnsi" w:hAnsiTheme="minorHAnsi" w:cstheme="minorHAnsi"/>
          <w:iCs/>
          <w:color w:val="7030A0"/>
          <w:sz w:val="22"/>
          <w:szCs w:val="22"/>
        </w:rPr>
        <w:t xml:space="preserve">Evaluate the impact, and specify the solution, if needed, to support Partially Allowed NSSAI in </w:t>
      </w:r>
      <w:proofErr w:type="spellStart"/>
      <w:r w:rsidRPr="00216B6B">
        <w:rPr>
          <w:rFonts w:asciiTheme="minorHAnsi" w:hAnsiTheme="minorHAnsi" w:cstheme="minorHAnsi"/>
          <w:iCs/>
          <w:color w:val="7030A0"/>
          <w:sz w:val="22"/>
          <w:szCs w:val="22"/>
        </w:rPr>
        <w:t>RRC_Connected</w:t>
      </w:r>
      <w:proofErr w:type="spellEnd"/>
      <w:r w:rsidRPr="00216B6B">
        <w:rPr>
          <w:rFonts w:asciiTheme="minorHAnsi" w:hAnsiTheme="minorHAnsi" w:cstheme="minorHAnsi"/>
          <w:iCs/>
          <w:color w:val="7030A0"/>
          <w:sz w:val="22"/>
          <w:szCs w:val="22"/>
        </w:rPr>
        <w:t xml:space="preserve"> Mode. [RAN3]</w:t>
      </w:r>
    </w:p>
    <w:p w14:paraId="76237A84" w14:textId="51624E52" w:rsidR="005042BC" w:rsidRPr="00EF3F1B"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45773EBD" w14:textId="77777777" w:rsidR="00FF1A02" w:rsidRDefault="00FF1A02" w:rsidP="00FF1A02">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Partially Allowed NSSAI</w:t>
      </w:r>
    </w:p>
    <w:p w14:paraId="6A9B2ED3" w14:textId="5E3FE693" w:rsidR="00FF1A02" w:rsidRDefault="00FF1A02" w:rsidP="00FF1A02">
      <w:pPr>
        <w:rPr>
          <w:rFonts w:asciiTheme="minorHAnsi" w:hAnsiTheme="minorHAnsi" w:cstheme="minorHAnsi"/>
          <w:iCs/>
          <w:sz w:val="22"/>
          <w:szCs w:val="22"/>
        </w:rPr>
      </w:pPr>
      <w:r w:rsidRPr="004F765B">
        <w:rPr>
          <w:rFonts w:asciiTheme="minorHAnsi" w:hAnsiTheme="minorHAnsi" w:cstheme="minorHAnsi"/>
          <w:iCs/>
          <w:sz w:val="22"/>
          <w:szCs w:val="22"/>
        </w:rPr>
        <w:t xml:space="preserve">SA2 has sent a </w:t>
      </w:r>
      <w:proofErr w:type="gramStart"/>
      <w:r w:rsidRPr="004F765B">
        <w:rPr>
          <w:rFonts w:asciiTheme="minorHAnsi" w:hAnsiTheme="minorHAnsi" w:cstheme="minorHAnsi"/>
          <w:iCs/>
          <w:sz w:val="22"/>
          <w:szCs w:val="22"/>
        </w:rPr>
        <w:t>reply</w:t>
      </w:r>
      <w:proofErr w:type="gramEnd"/>
      <w:r w:rsidRPr="004F765B">
        <w:rPr>
          <w:rFonts w:asciiTheme="minorHAnsi" w:hAnsiTheme="minorHAnsi" w:cstheme="minorHAnsi"/>
          <w:iCs/>
          <w:sz w:val="22"/>
          <w:szCs w:val="22"/>
        </w:rPr>
        <w:t xml:space="preserve"> LS to RAN3 on Partially Allowed NSSAI in S2-2306254.</w:t>
      </w:r>
    </w:p>
    <w:tbl>
      <w:tblPr>
        <w:tblW w:w="0" w:type="auto"/>
        <w:tblCellMar>
          <w:left w:w="0" w:type="dxa"/>
          <w:right w:w="0" w:type="dxa"/>
        </w:tblCellMar>
        <w:tblLook w:val="04A0" w:firstRow="1" w:lastRow="0" w:firstColumn="1" w:lastColumn="0" w:noHBand="0" w:noVBand="1"/>
      </w:tblPr>
      <w:tblGrid>
        <w:gridCol w:w="3689"/>
        <w:gridCol w:w="5651"/>
      </w:tblGrid>
      <w:tr w:rsidR="00FF1A02" w14:paraId="44273FEA" w14:textId="77777777" w:rsidTr="005A4187">
        <w:trPr>
          <w:trHeight w:val="152"/>
        </w:trPr>
        <w:tc>
          <w:tcPr>
            <w:tcW w:w="36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604F4F" w14:textId="77777777" w:rsidR="00FF1A02" w:rsidRDefault="00FF1A02" w:rsidP="005A4187">
            <w:pPr>
              <w:pStyle w:val="ListParagraph"/>
              <w:overflowPunct w:val="0"/>
              <w:autoSpaceDE w:val="0"/>
              <w:autoSpaceDN w:val="0"/>
              <w:spacing w:after="120"/>
              <w:rPr>
                <w:rFonts w:ascii="Calibri" w:hAnsi="Calibri" w:cs="Calibri"/>
                <w:b/>
                <w:bCs/>
                <w:sz w:val="22"/>
                <w:szCs w:val="22"/>
              </w:rPr>
            </w:pPr>
            <w:r>
              <w:rPr>
                <w:rFonts w:ascii="Calibri" w:hAnsi="Calibri" w:cs="Calibri"/>
                <w:b/>
                <w:bCs/>
                <w:sz w:val="22"/>
                <w:szCs w:val="22"/>
              </w:rPr>
              <w:t>RAN3 question</w:t>
            </w:r>
          </w:p>
        </w:tc>
        <w:tc>
          <w:tcPr>
            <w:tcW w:w="56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CF70CD" w14:textId="77777777" w:rsidR="00FF1A02" w:rsidRPr="006E2B6E" w:rsidRDefault="00FF1A02" w:rsidP="005A4187">
            <w:pPr>
              <w:overflowPunct w:val="0"/>
              <w:autoSpaceDE w:val="0"/>
              <w:autoSpaceDN w:val="0"/>
              <w:rPr>
                <w:rFonts w:ascii="Calibri" w:hAnsi="Calibri" w:cs="Calibri"/>
                <w:b/>
                <w:bCs/>
                <w:sz w:val="22"/>
                <w:szCs w:val="22"/>
              </w:rPr>
            </w:pPr>
            <w:r w:rsidRPr="006E2B6E">
              <w:rPr>
                <w:rFonts w:ascii="Calibri" w:hAnsi="Calibri" w:cs="Calibri"/>
                <w:b/>
                <w:bCs/>
                <w:sz w:val="22"/>
                <w:szCs w:val="22"/>
              </w:rPr>
              <w:t>SA2 reply and observations</w:t>
            </w:r>
          </w:p>
        </w:tc>
      </w:tr>
      <w:tr w:rsidR="00FF1A02" w14:paraId="2EDC2EC3" w14:textId="77777777" w:rsidTr="005A4187">
        <w:tc>
          <w:tcPr>
            <w:tcW w:w="36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BCCE0" w14:textId="77777777" w:rsidR="00FF1A02" w:rsidRDefault="00FF1A02" w:rsidP="00B5278C">
            <w:pPr>
              <w:pStyle w:val="ListParagraph"/>
              <w:numPr>
                <w:ilvl w:val="0"/>
                <w:numId w:val="3"/>
              </w:numPr>
              <w:overflowPunct w:val="0"/>
              <w:autoSpaceDE w:val="0"/>
              <w:autoSpaceDN w:val="0"/>
              <w:spacing w:after="120"/>
              <w:rPr>
                <w:rFonts w:ascii="Calibri" w:hAnsi="Calibri" w:cs="Calibri"/>
                <w:sz w:val="22"/>
                <w:szCs w:val="22"/>
              </w:rPr>
            </w:pPr>
            <w:r>
              <w:rPr>
                <w:rFonts w:ascii="Calibri" w:hAnsi="Calibri" w:cs="Calibri"/>
                <w:sz w:val="22"/>
                <w:szCs w:val="22"/>
              </w:rPr>
              <w:t>Whether the Target NSSAI and Partially Allowed NSSAI could be signalled simultaneously to the NG-RAN node? And in such case, what is the expected behaviour at the NG-RAN node (also considering the Allowed NSSAI)?</w:t>
            </w:r>
          </w:p>
          <w:p w14:paraId="157F7130" w14:textId="77777777" w:rsidR="00FF1A02" w:rsidRDefault="00FF1A02" w:rsidP="005A4187">
            <w:pPr>
              <w:rPr>
                <w:rFonts w:ascii="Calibri" w:hAnsi="Calibri" w:cs="Calibri"/>
                <w:sz w:val="22"/>
                <w:szCs w:val="22"/>
                <w:lang w:val="en-US"/>
              </w:rPr>
            </w:pPr>
          </w:p>
        </w:tc>
        <w:tc>
          <w:tcPr>
            <w:tcW w:w="5651" w:type="dxa"/>
            <w:tcBorders>
              <w:top w:val="nil"/>
              <w:left w:val="nil"/>
              <w:bottom w:val="single" w:sz="8" w:space="0" w:color="auto"/>
              <w:right w:val="single" w:sz="8" w:space="0" w:color="auto"/>
            </w:tcBorders>
            <w:tcMar>
              <w:top w:w="0" w:type="dxa"/>
              <w:left w:w="108" w:type="dxa"/>
              <w:bottom w:w="0" w:type="dxa"/>
              <w:right w:w="108" w:type="dxa"/>
            </w:tcMar>
          </w:tcPr>
          <w:p w14:paraId="552600AC" w14:textId="77777777" w:rsidR="00FF1A02" w:rsidRDefault="00FF1A02" w:rsidP="005A4187">
            <w:pPr>
              <w:overflowPunct w:val="0"/>
              <w:autoSpaceDE w:val="0"/>
              <w:autoSpaceDN w:val="0"/>
              <w:rPr>
                <w:rFonts w:ascii="Calibri" w:hAnsi="Calibri" w:cs="Calibri"/>
                <w:sz w:val="22"/>
                <w:szCs w:val="22"/>
              </w:rPr>
            </w:pPr>
            <w:r w:rsidRPr="006E2B6E">
              <w:rPr>
                <w:rFonts w:ascii="Calibri" w:hAnsi="Calibri" w:cs="Calibri"/>
                <w:b/>
                <w:bCs/>
                <w:sz w:val="22"/>
                <w:szCs w:val="22"/>
                <w:u w:val="single"/>
              </w:rPr>
              <w:t>SA2 reply:</w:t>
            </w:r>
            <w:r>
              <w:rPr>
                <w:rFonts w:ascii="Calibri" w:hAnsi="Calibri" w:cs="Calibri"/>
                <w:sz w:val="22"/>
                <w:szCs w:val="22"/>
              </w:rPr>
              <w:t xml:space="preserve"> </w:t>
            </w:r>
            <w:r w:rsidRPr="00352E08">
              <w:rPr>
                <w:rFonts w:ascii="Calibri" w:hAnsi="Calibri" w:cs="Calibri"/>
                <w:sz w:val="22"/>
                <w:szCs w:val="22"/>
              </w:rPr>
              <w:t>The Target NSSAI could be signalled simultaneously with the Partially Allowed NSSAI to the NG-RAN node. If received the NG-RAN would use the Target NSSAI to steer the UE to a cell supporting the S-NSSAIs in the Target NSSAI also taking any associated RFSP into account.</w:t>
            </w:r>
          </w:p>
          <w:p w14:paraId="2DF4B634" w14:textId="17C55192" w:rsidR="00FF1A02" w:rsidRPr="00352E08" w:rsidRDefault="00FF1A02" w:rsidP="005A4187">
            <w:pPr>
              <w:overflowPunct w:val="0"/>
              <w:autoSpaceDE w:val="0"/>
              <w:autoSpaceDN w:val="0"/>
              <w:rPr>
                <w:rFonts w:ascii="Calibri" w:hAnsi="Calibri" w:cs="Calibri"/>
                <w:sz w:val="22"/>
                <w:szCs w:val="22"/>
              </w:rPr>
            </w:pPr>
            <w:r w:rsidRPr="0004620F">
              <w:rPr>
                <w:rFonts w:ascii="Calibri" w:hAnsi="Calibri" w:cs="Calibri"/>
                <w:b/>
                <w:bCs/>
                <w:sz w:val="22"/>
                <w:szCs w:val="22"/>
              </w:rPr>
              <w:t>Observation</w:t>
            </w:r>
            <w:r w:rsidR="00B1346D">
              <w:rPr>
                <w:rFonts w:ascii="Calibri" w:hAnsi="Calibri" w:cs="Calibri"/>
                <w:b/>
                <w:bCs/>
                <w:sz w:val="22"/>
                <w:szCs w:val="22"/>
              </w:rPr>
              <w:t xml:space="preserve"> 1</w:t>
            </w:r>
            <w:r w:rsidRPr="0004620F">
              <w:rPr>
                <w:rFonts w:ascii="Calibri" w:hAnsi="Calibri" w:cs="Calibri"/>
                <w:b/>
                <w:bCs/>
                <w:sz w:val="22"/>
                <w:szCs w:val="22"/>
              </w:rPr>
              <w:t>:</w:t>
            </w:r>
            <w:r>
              <w:rPr>
                <w:rFonts w:ascii="Calibri" w:hAnsi="Calibri" w:cs="Calibri"/>
                <w:sz w:val="22"/>
                <w:szCs w:val="22"/>
              </w:rPr>
              <w:t xml:space="preserve"> Based on SA2 </w:t>
            </w:r>
            <w:proofErr w:type="gramStart"/>
            <w:r>
              <w:rPr>
                <w:rFonts w:ascii="Calibri" w:hAnsi="Calibri" w:cs="Calibri"/>
                <w:sz w:val="22"/>
                <w:szCs w:val="22"/>
              </w:rPr>
              <w:t>reply</w:t>
            </w:r>
            <w:proofErr w:type="gramEnd"/>
            <w:r>
              <w:rPr>
                <w:rFonts w:ascii="Calibri" w:hAnsi="Calibri" w:cs="Calibri"/>
                <w:sz w:val="22"/>
                <w:szCs w:val="22"/>
              </w:rPr>
              <w:t xml:space="preserve"> LS, </w:t>
            </w:r>
            <w:r w:rsidRPr="00352E08">
              <w:rPr>
                <w:rFonts w:ascii="Calibri" w:hAnsi="Calibri" w:cs="Calibri"/>
                <w:sz w:val="22"/>
                <w:szCs w:val="22"/>
              </w:rPr>
              <w:t>the</w:t>
            </w:r>
            <w:r w:rsidRPr="0004620F">
              <w:rPr>
                <w:rFonts w:ascii="Calibri" w:hAnsi="Calibri" w:cs="Calibri"/>
                <w:sz w:val="22"/>
                <w:szCs w:val="22"/>
              </w:rPr>
              <w:t xml:space="preserve"> Target NSSAI could be signalled simultaneously with the Partially Allowed NSSAI to the NG-RAN node.</w:t>
            </w:r>
            <w:r>
              <w:rPr>
                <w:rFonts w:ascii="Calibri" w:hAnsi="Calibri" w:cs="Calibri"/>
                <w:sz w:val="22"/>
                <w:szCs w:val="22"/>
              </w:rPr>
              <w:t xml:space="preserve"> Hence there are no issues in supporting both Partially Allowed NSSAI and Target NSSAI</w:t>
            </w:r>
          </w:p>
          <w:p w14:paraId="1FFEBC10" w14:textId="77777777" w:rsidR="00FF1A02" w:rsidRDefault="00FF1A02" w:rsidP="005A4187">
            <w:pPr>
              <w:overflowPunct w:val="0"/>
              <w:autoSpaceDE w:val="0"/>
              <w:autoSpaceDN w:val="0"/>
              <w:rPr>
                <w:rFonts w:ascii="Calibri" w:hAnsi="Calibri" w:cs="Calibri"/>
                <w:sz w:val="22"/>
                <w:szCs w:val="22"/>
              </w:rPr>
            </w:pPr>
            <w:r>
              <w:rPr>
                <w:rFonts w:ascii="Calibri" w:hAnsi="Calibri" w:cs="Calibri"/>
                <w:sz w:val="22"/>
                <w:szCs w:val="22"/>
              </w:rPr>
              <w:t>Further t</w:t>
            </w:r>
            <w:r w:rsidRPr="00533021">
              <w:rPr>
                <w:rFonts w:ascii="Calibri" w:hAnsi="Calibri" w:cs="Calibri"/>
                <w:sz w:val="22"/>
                <w:szCs w:val="22"/>
              </w:rPr>
              <w:t xml:space="preserve">here were some proposals in </w:t>
            </w:r>
            <w:r>
              <w:rPr>
                <w:rFonts w:ascii="Calibri" w:hAnsi="Calibri" w:cs="Calibri"/>
                <w:sz w:val="22"/>
                <w:szCs w:val="22"/>
              </w:rPr>
              <w:t>a</w:t>
            </w:r>
            <w:r w:rsidRPr="00533021">
              <w:rPr>
                <w:rFonts w:ascii="Calibri" w:hAnsi="Calibri" w:cs="Calibri"/>
                <w:sz w:val="22"/>
                <w:szCs w:val="22"/>
              </w:rPr>
              <w:t xml:space="preserve"> previous meeting to extend the existing IE for Allowed NSSAI for the purpose of Partially Allowed NSSAI as well. But in our view, that is not possible</w:t>
            </w:r>
            <w:r>
              <w:rPr>
                <w:rFonts w:ascii="Calibri" w:hAnsi="Calibri" w:cs="Calibri"/>
                <w:sz w:val="22"/>
                <w:szCs w:val="22"/>
              </w:rPr>
              <w:t xml:space="preserve"> because </w:t>
            </w:r>
            <w:r w:rsidRPr="00023F10">
              <w:rPr>
                <w:rFonts w:ascii="Calibri" w:hAnsi="Calibri" w:cs="Calibri"/>
                <w:sz w:val="22"/>
                <w:szCs w:val="22"/>
              </w:rPr>
              <w:t>Allowed NSSAI should only include those NSSAIs that are allowed in the whole RA</w:t>
            </w:r>
            <w:r>
              <w:rPr>
                <w:rFonts w:ascii="Calibri" w:hAnsi="Calibri" w:cs="Calibri"/>
                <w:sz w:val="22"/>
                <w:szCs w:val="22"/>
              </w:rPr>
              <w:t xml:space="preserve"> and can’t be dynamically updated. Also, this is the current definition of Allowed NSSAI:</w:t>
            </w:r>
          </w:p>
          <w:p w14:paraId="0A817D1E" w14:textId="77777777" w:rsidR="00FF1A02" w:rsidRDefault="00FF1A02" w:rsidP="005A4187">
            <w:pPr>
              <w:overflowPunct w:val="0"/>
              <w:autoSpaceDE w:val="0"/>
              <w:autoSpaceDN w:val="0"/>
              <w:rPr>
                <w:rFonts w:ascii="Calibri" w:hAnsi="Calibri" w:cs="Calibri"/>
                <w:i/>
                <w:iCs/>
                <w:sz w:val="22"/>
                <w:szCs w:val="22"/>
              </w:rPr>
            </w:pPr>
            <w:r w:rsidRPr="009E136B">
              <w:rPr>
                <w:rFonts w:ascii="Calibri" w:hAnsi="Calibri" w:cs="Calibri"/>
                <w:i/>
                <w:iCs/>
                <w:sz w:val="22"/>
                <w:szCs w:val="22"/>
              </w:rPr>
              <w:t>Allowed NSSAI: Indicating the S-NSSAIs values the UE could use in the Serving PLMN in the current Registration Area.</w:t>
            </w:r>
          </w:p>
          <w:p w14:paraId="24A9B06E" w14:textId="7ADEB06D" w:rsidR="00FF1A02" w:rsidRPr="009E136B" w:rsidRDefault="00FF1A02" w:rsidP="005A4187">
            <w:pPr>
              <w:overflowPunct w:val="0"/>
              <w:autoSpaceDE w:val="0"/>
              <w:autoSpaceDN w:val="0"/>
              <w:rPr>
                <w:rFonts w:ascii="Calibri" w:hAnsi="Calibri" w:cs="Calibri"/>
                <w:i/>
                <w:iCs/>
                <w:sz w:val="22"/>
                <w:szCs w:val="22"/>
              </w:rPr>
            </w:pPr>
            <w:r w:rsidRPr="00FF1A02">
              <w:rPr>
                <w:rFonts w:ascii="Calibri" w:hAnsi="Calibri" w:cs="Calibri"/>
                <w:b/>
                <w:bCs/>
                <w:sz w:val="22"/>
                <w:szCs w:val="22"/>
              </w:rPr>
              <w:lastRenderedPageBreak/>
              <w:t>Observation</w:t>
            </w:r>
            <w:r w:rsidR="00026F4C">
              <w:rPr>
                <w:rFonts w:ascii="Calibri" w:hAnsi="Calibri" w:cs="Calibri"/>
                <w:b/>
                <w:bCs/>
                <w:sz w:val="22"/>
                <w:szCs w:val="22"/>
              </w:rPr>
              <w:t xml:space="preserve"> 2:</w:t>
            </w:r>
            <w:r w:rsidRPr="00FF1A02">
              <w:rPr>
                <w:rFonts w:ascii="Calibri" w:hAnsi="Calibri" w:cs="Calibri"/>
                <w:b/>
                <w:bCs/>
                <w:sz w:val="22"/>
                <w:szCs w:val="22"/>
              </w:rPr>
              <w:t xml:space="preserve"> </w:t>
            </w:r>
            <w:r>
              <w:rPr>
                <w:rFonts w:ascii="Calibri" w:hAnsi="Calibri" w:cs="Calibri"/>
                <w:sz w:val="22"/>
                <w:szCs w:val="22"/>
              </w:rPr>
              <w:t xml:space="preserve">Allowed NSSAI can’t be repurposed for supporting Partially Allowed NSSAI because </w:t>
            </w:r>
            <w:r w:rsidRPr="00FF1A02">
              <w:rPr>
                <w:rFonts w:ascii="Calibri" w:hAnsi="Calibri" w:cs="Calibri"/>
                <w:sz w:val="22"/>
                <w:szCs w:val="22"/>
              </w:rPr>
              <w:t>Allowed NSSAI should only include those NSSAIs that are allowed in the whole RA and can’t be dynamically updated</w:t>
            </w:r>
          </w:p>
          <w:p w14:paraId="1CE23F35" w14:textId="77777777" w:rsidR="00FF1A02" w:rsidRDefault="00FF1A02" w:rsidP="005A4187">
            <w:pPr>
              <w:overflowPunct w:val="0"/>
              <w:autoSpaceDE w:val="0"/>
              <w:autoSpaceDN w:val="0"/>
              <w:rPr>
                <w:rFonts w:ascii="Calibri" w:hAnsi="Calibri" w:cs="Calibri"/>
                <w:sz w:val="22"/>
                <w:szCs w:val="22"/>
              </w:rPr>
            </w:pPr>
            <w:r>
              <w:rPr>
                <w:rFonts w:ascii="Calibri" w:hAnsi="Calibri" w:cs="Calibri"/>
                <w:sz w:val="22"/>
                <w:szCs w:val="22"/>
              </w:rPr>
              <w:t>I</w:t>
            </w:r>
            <w:r w:rsidRPr="00533021">
              <w:rPr>
                <w:rFonts w:ascii="Calibri" w:hAnsi="Calibri" w:cs="Calibri"/>
                <w:sz w:val="22"/>
                <w:szCs w:val="22"/>
              </w:rPr>
              <w:t>t is therefore most suitable to introduce a new IE for supporting Partially Allowed NSSAI</w:t>
            </w:r>
            <w:r>
              <w:rPr>
                <w:rFonts w:ascii="Calibri" w:hAnsi="Calibri" w:cs="Calibri"/>
                <w:sz w:val="22"/>
                <w:szCs w:val="22"/>
              </w:rPr>
              <w:t xml:space="preserve"> and we therefore have the following proposal:</w:t>
            </w:r>
          </w:p>
          <w:p w14:paraId="2E9FA687" w14:textId="6575FD16" w:rsidR="00FF1A02" w:rsidRDefault="00FF1A02" w:rsidP="005A4187">
            <w:pPr>
              <w:overflowPunct w:val="0"/>
              <w:autoSpaceDE w:val="0"/>
              <w:autoSpaceDN w:val="0"/>
              <w:rPr>
                <w:rFonts w:ascii="Calibri" w:hAnsi="Calibri" w:cs="Calibri"/>
                <w:sz w:val="22"/>
                <w:szCs w:val="22"/>
              </w:rPr>
            </w:pPr>
            <w:r w:rsidRPr="00F11281">
              <w:rPr>
                <w:rFonts w:ascii="Calibri" w:hAnsi="Calibri" w:cs="Calibri"/>
                <w:b/>
                <w:bCs/>
                <w:sz w:val="22"/>
                <w:szCs w:val="22"/>
              </w:rPr>
              <w:t>Proposal</w:t>
            </w:r>
            <w:r w:rsidR="00026F4C">
              <w:rPr>
                <w:rFonts w:ascii="Calibri" w:hAnsi="Calibri" w:cs="Calibri"/>
                <w:b/>
                <w:bCs/>
                <w:sz w:val="22"/>
                <w:szCs w:val="22"/>
              </w:rPr>
              <w:t xml:space="preserve"> 1</w:t>
            </w:r>
            <w:r w:rsidRPr="00F11281">
              <w:rPr>
                <w:rFonts w:ascii="Calibri" w:hAnsi="Calibri" w:cs="Calibri"/>
                <w:b/>
                <w:bCs/>
                <w:sz w:val="22"/>
                <w:szCs w:val="22"/>
              </w:rPr>
              <w:t>:</w:t>
            </w:r>
            <w:r w:rsidRPr="00F11281">
              <w:rPr>
                <w:rFonts w:ascii="Calibri" w:hAnsi="Calibri" w:cs="Calibri"/>
                <w:sz w:val="22"/>
                <w:szCs w:val="22"/>
              </w:rPr>
              <w:t xml:space="preserve"> Introduce a new IE for </w:t>
            </w:r>
            <w:r>
              <w:rPr>
                <w:rFonts w:ascii="Calibri" w:hAnsi="Calibri" w:cs="Calibri"/>
                <w:sz w:val="22"/>
                <w:szCs w:val="22"/>
              </w:rPr>
              <w:t xml:space="preserve">supporting </w:t>
            </w:r>
            <w:r w:rsidRPr="00F11281">
              <w:rPr>
                <w:rFonts w:ascii="Calibri" w:hAnsi="Calibri" w:cs="Calibri"/>
                <w:sz w:val="22"/>
                <w:szCs w:val="22"/>
              </w:rPr>
              <w:t>Partially Allowed NSSAI</w:t>
            </w:r>
            <w:r w:rsidR="00026F4C">
              <w:rPr>
                <w:rFonts w:ascii="Calibri" w:hAnsi="Calibri" w:cs="Calibri"/>
                <w:sz w:val="22"/>
                <w:szCs w:val="22"/>
              </w:rPr>
              <w:t xml:space="preserve"> in NGAP</w:t>
            </w:r>
          </w:p>
          <w:p w14:paraId="69D95863" w14:textId="61618B9B" w:rsidR="00026F4C" w:rsidRPr="00026F4C" w:rsidRDefault="00026F4C" w:rsidP="00026F4C">
            <w:pPr>
              <w:overflowPunct w:val="0"/>
              <w:autoSpaceDE w:val="0"/>
              <w:autoSpaceDN w:val="0"/>
              <w:rPr>
                <w:rFonts w:ascii="Calibri" w:hAnsi="Calibri" w:cs="Calibri"/>
                <w:sz w:val="22"/>
                <w:szCs w:val="22"/>
              </w:rPr>
            </w:pPr>
            <w:r w:rsidRPr="00026F4C">
              <w:rPr>
                <w:rFonts w:ascii="Calibri" w:hAnsi="Calibri" w:cs="Calibri"/>
                <w:b/>
                <w:bCs/>
                <w:sz w:val="22"/>
                <w:szCs w:val="22"/>
              </w:rPr>
              <w:t>Proposal</w:t>
            </w:r>
            <w:r>
              <w:rPr>
                <w:rFonts w:ascii="Calibri" w:hAnsi="Calibri" w:cs="Calibri"/>
                <w:b/>
                <w:bCs/>
                <w:sz w:val="22"/>
                <w:szCs w:val="22"/>
              </w:rPr>
              <w:t xml:space="preserve"> 2</w:t>
            </w:r>
            <w:r w:rsidRPr="00026F4C">
              <w:rPr>
                <w:rFonts w:ascii="Calibri" w:hAnsi="Calibri" w:cs="Calibri"/>
                <w:b/>
                <w:bCs/>
                <w:sz w:val="22"/>
                <w:szCs w:val="22"/>
              </w:rPr>
              <w:t>:</w:t>
            </w:r>
            <w:r w:rsidRPr="00026F4C">
              <w:rPr>
                <w:rFonts w:ascii="Calibri" w:hAnsi="Calibri" w:cs="Calibri"/>
                <w:sz w:val="22"/>
                <w:szCs w:val="22"/>
              </w:rPr>
              <w:t xml:space="preserve"> AMF sends the “Partially Allowed S-NSSAI” to NG-RAN in the same messages as the Allowed NSSAI is sent</w:t>
            </w:r>
            <w:r>
              <w:rPr>
                <w:rFonts w:ascii="Calibri" w:hAnsi="Calibri" w:cs="Calibri"/>
                <w:sz w:val="22"/>
                <w:szCs w:val="22"/>
              </w:rPr>
              <w:t xml:space="preserve"> i.e., in the following messages:</w:t>
            </w:r>
          </w:p>
          <w:p w14:paraId="5220B9A3" w14:textId="77777777" w:rsidR="00026F4C" w:rsidRPr="00026F4C" w:rsidRDefault="00026F4C" w:rsidP="00B5278C">
            <w:pPr>
              <w:pStyle w:val="ListParagraph"/>
              <w:numPr>
                <w:ilvl w:val="0"/>
                <w:numId w:val="5"/>
              </w:numPr>
              <w:overflowPunct w:val="0"/>
              <w:autoSpaceDE w:val="0"/>
              <w:autoSpaceDN w:val="0"/>
              <w:rPr>
                <w:rFonts w:ascii="Calibri" w:hAnsi="Calibri" w:cs="Calibri"/>
                <w:sz w:val="22"/>
                <w:szCs w:val="22"/>
              </w:rPr>
            </w:pPr>
            <w:r w:rsidRPr="00026F4C">
              <w:rPr>
                <w:rFonts w:ascii="Calibri" w:hAnsi="Calibri" w:cs="Calibri"/>
                <w:sz w:val="22"/>
                <w:szCs w:val="22"/>
              </w:rPr>
              <w:t>INITIAL CONTEXT SETUP REQUEST</w:t>
            </w:r>
          </w:p>
          <w:p w14:paraId="4C7E7CBA" w14:textId="77777777" w:rsidR="00026F4C" w:rsidRPr="00026F4C" w:rsidRDefault="00026F4C" w:rsidP="00B5278C">
            <w:pPr>
              <w:pStyle w:val="ListParagraph"/>
              <w:numPr>
                <w:ilvl w:val="0"/>
                <w:numId w:val="5"/>
              </w:numPr>
              <w:overflowPunct w:val="0"/>
              <w:autoSpaceDE w:val="0"/>
              <w:autoSpaceDN w:val="0"/>
              <w:rPr>
                <w:rFonts w:ascii="Calibri" w:hAnsi="Calibri" w:cs="Calibri"/>
                <w:sz w:val="22"/>
                <w:szCs w:val="22"/>
              </w:rPr>
            </w:pPr>
            <w:r w:rsidRPr="00026F4C">
              <w:rPr>
                <w:rFonts w:ascii="Calibri" w:hAnsi="Calibri" w:cs="Calibri"/>
                <w:sz w:val="22"/>
                <w:szCs w:val="22"/>
              </w:rPr>
              <w:t>CONNECTION ESTABLISHMENT INDICATION</w:t>
            </w:r>
          </w:p>
          <w:p w14:paraId="2B83D598" w14:textId="77777777" w:rsidR="00026F4C" w:rsidRPr="00026F4C" w:rsidRDefault="00026F4C" w:rsidP="00B5278C">
            <w:pPr>
              <w:pStyle w:val="ListParagraph"/>
              <w:numPr>
                <w:ilvl w:val="0"/>
                <w:numId w:val="5"/>
              </w:numPr>
              <w:overflowPunct w:val="0"/>
              <w:autoSpaceDE w:val="0"/>
              <w:autoSpaceDN w:val="0"/>
              <w:rPr>
                <w:rFonts w:ascii="Calibri" w:hAnsi="Calibri" w:cs="Calibri"/>
                <w:sz w:val="22"/>
                <w:szCs w:val="22"/>
              </w:rPr>
            </w:pPr>
            <w:r w:rsidRPr="00026F4C">
              <w:rPr>
                <w:rFonts w:ascii="Calibri" w:hAnsi="Calibri" w:cs="Calibri"/>
                <w:sz w:val="22"/>
                <w:szCs w:val="22"/>
              </w:rPr>
              <w:t>AMF CP RELOCATION INDICATION</w:t>
            </w:r>
          </w:p>
          <w:p w14:paraId="7BA602E1" w14:textId="77777777" w:rsidR="00026F4C" w:rsidRPr="00026F4C" w:rsidRDefault="00026F4C" w:rsidP="00B5278C">
            <w:pPr>
              <w:pStyle w:val="ListParagraph"/>
              <w:numPr>
                <w:ilvl w:val="0"/>
                <w:numId w:val="5"/>
              </w:numPr>
              <w:overflowPunct w:val="0"/>
              <w:autoSpaceDE w:val="0"/>
              <w:autoSpaceDN w:val="0"/>
              <w:rPr>
                <w:rFonts w:ascii="Calibri" w:hAnsi="Calibri" w:cs="Calibri"/>
                <w:sz w:val="22"/>
                <w:szCs w:val="22"/>
              </w:rPr>
            </w:pPr>
            <w:r w:rsidRPr="00026F4C">
              <w:rPr>
                <w:rFonts w:ascii="Calibri" w:hAnsi="Calibri" w:cs="Calibri"/>
                <w:sz w:val="22"/>
                <w:szCs w:val="22"/>
              </w:rPr>
              <w:t>UE INFORMATION TRANSFER</w:t>
            </w:r>
          </w:p>
          <w:p w14:paraId="2AC969B3" w14:textId="77777777" w:rsidR="00026F4C" w:rsidRPr="00026F4C" w:rsidRDefault="00026F4C" w:rsidP="00B5278C">
            <w:pPr>
              <w:pStyle w:val="ListParagraph"/>
              <w:numPr>
                <w:ilvl w:val="0"/>
                <w:numId w:val="5"/>
              </w:numPr>
              <w:overflowPunct w:val="0"/>
              <w:autoSpaceDE w:val="0"/>
              <w:autoSpaceDN w:val="0"/>
              <w:rPr>
                <w:rFonts w:ascii="Calibri" w:hAnsi="Calibri" w:cs="Calibri"/>
                <w:sz w:val="22"/>
                <w:szCs w:val="22"/>
              </w:rPr>
            </w:pPr>
            <w:r w:rsidRPr="00026F4C">
              <w:rPr>
                <w:rFonts w:ascii="Calibri" w:hAnsi="Calibri" w:cs="Calibri"/>
                <w:sz w:val="22"/>
                <w:szCs w:val="22"/>
              </w:rPr>
              <w:t>HANDOVER REQUEST</w:t>
            </w:r>
          </w:p>
          <w:p w14:paraId="0BE8CA87" w14:textId="77777777" w:rsidR="00026F4C" w:rsidRPr="00026F4C" w:rsidRDefault="00026F4C" w:rsidP="00B5278C">
            <w:pPr>
              <w:pStyle w:val="ListParagraph"/>
              <w:numPr>
                <w:ilvl w:val="0"/>
                <w:numId w:val="5"/>
              </w:numPr>
              <w:overflowPunct w:val="0"/>
              <w:autoSpaceDE w:val="0"/>
              <w:autoSpaceDN w:val="0"/>
              <w:rPr>
                <w:rFonts w:ascii="Calibri" w:hAnsi="Calibri" w:cs="Calibri"/>
                <w:sz w:val="22"/>
                <w:szCs w:val="22"/>
              </w:rPr>
            </w:pPr>
            <w:r w:rsidRPr="00026F4C">
              <w:rPr>
                <w:rFonts w:ascii="Calibri" w:hAnsi="Calibri" w:cs="Calibri"/>
                <w:sz w:val="22"/>
                <w:szCs w:val="22"/>
              </w:rPr>
              <w:t>PATH SWITCH REQUEST ACKNOWLEDGE</w:t>
            </w:r>
          </w:p>
          <w:p w14:paraId="7CAE4FFE" w14:textId="77777777" w:rsidR="00026F4C" w:rsidRPr="00026F4C" w:rsidRDefault="00026F4C" w:rsidP="00B5278C">
            <w:pPr>
              <w:pStyle w:val="ListParagraph"/>
              <w:numPr>
                <w:ilvl w:val="0"/>
                <w:numId w:val="5"/>
              </w:numPr>
              <w:overflowPunct w:val="0"/>
              <w:autoSpaceDE w:val="0"/>
              <w:autoSpaceDN w:val="0"/>
              <w:rPr>
                <w:rFonts w:ascii="Calibri" w:hAnsi="Calibri" w:cs="Calibri"/>
                <w:sz w:val="22"/>
                <w:szCs w:val="22"/>
              </w:rPr>
            </w:pPr>
            <w:r w:rsidRPr="00026F4C">
              <w:rPr>
                <w:rFonts w:ascii="Calibri" w:hAnsi="Calibri" w:cs="Calibri"/>
                <w:sz w:val="22"/>
                <w:szCs w:val="22"/>
              </w:rPr>
              <w:t>INITIAL UE MESSAGE</w:t>
            </w:r>
          </w:p>
          <w:p w14:paraId="463FB0E5" w14:textId="77777777" w:rsidR="00026F4C" w:rsidRPr="00026F4C" w:rsidRDefault="00026F4C" w:rsidP="00B5278C">
            <w:pPr>
              <w:pStyle w:val="ListParagraph"/>
              <w:numPr>
                <w:ilvl w:val="0"/>
                <w:numId w:val="5"/>
              </w:numPr>
              <w:overflowPunct w:val="0"/>
              <w:autoSpaceDE w:val="0"/>
              <w:autoSpaceDN w:val="0"/>
              <w:rPr>
                <w:rFonts w:ascii="Calibri" w:hAnsi="Calibri" w:cs="Calibri"/>
                <w:sz w:val="22"/>
                <w:szCs w:val="22"/>
              </w:rPr>
            </w:pPr>
            <w:r w:rsidRPr="00026F4C">
              <w:rPr>
                <w:rFonts w:ascii="Calibri" w:hAnsi="Calibri" w:cs="Calibri"/>
                <w:sz w:val="22"/>
                <w:szCs w:val="22"/>
              </w:rPr>
              <w:t>DOWNLINK NAS TRANSPORT</w:t>
            </w:r>
          </w:p>
          <w:p w14:paraId="3F40F73D" w14:textId="14721125" w:rsidR="00026F4C" w:rsidRPr="00026F4C" w:rsidRDefault="00026F4C" w:rsidP="00B5278C">
            <w:pPr>
              <w:pStyle w:val="ListParagraph"/>
              <w:numPr>
                <w:ilvl w:val="0"/>
                <w:numId w:val="5"/>
              </w:numPr>
              <w:overflowPunct w:val="0"/>
              <w:autoSpaceDE w:val="0"/>
              <w:autoSpaceDN w:val="0"/>
              <w:rPr>
                <w:rFonts w:ascii="Calibri" w:hAnsi="Calibri" w:cs="Calibri"/>
                <w:sz w:val="22"/>
                <w:szCs w:val="22"/>
              </w:rPr>
            </w:pPr>
            <w:r w:rsidRPr="00026F4C">
              <w:rPr>
                <w:rFonts w:ascii="Calibri" w:hAnsi="Calibri" w:cs="Calibri"/>
                <w:sz w:val="22"/>
                <w:szCs w:val="22"/>
              </w:rPr>
              <w:t>REROUTE NAS REQUEST</w:t>
            </w:r>
          </w:p>
          <w:p w14:paraId="3DC44D74" w14:textId="77777777" w:rsidR="00FF1A02" w:rsidRDefault="00FF1A02" w:rsidP="005A4187">
            <w:pPr>
              <w:overflowPunct w:val="0"/>
              <w:autoSpaceDE w:val="0"/>
              <w:autoSpaceDN w:val="0"/>
            </w:pPr>
          </w:p>
        </w:tc>
      </w:tr>
      <w:tr w:rsidR="00FF1A02" w14:paraId="182B3FFB" w14:textId="77777777" w:rsidTr="005A4187">
        <w:tc>
          <w:tcPr>
            <w:tcW w:w="36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FABD97" w14:textId="77777777" w:rsidR="00FF1A02" w:rsidRDefault="00FF1A02" w:rsidP="00B5278C">
            <w:pPr>
              <w:pStyle w:val="ListParagraph"/>
              <w:numPr>
                <w:ilvl w:val="0"/>
                <w:numId w:val="3"/>
              </w:numPr>
              <w:overflowPunct w:val="0"/>
              <w:autoSpaceDE w:val="0"/>
              <w:autoSpaceDN w:val="0"/>
              <w:spacing w:after="120"/>
              <w:rPr>
                <w:rFonts w:ascii="Calibri" w:hAnsi="Calibri" w:cs="Calibri"/>
                <w:sz w:val="22"/>
                <w:szCs w:val="22"/>
              </w:rPr>
            </w:pPr>
            <w:r>
              <w:rPr>
                <w:rFonts w:ascii="Calibri" w:hAnsi="Calibri" w:cs="Calibri"/>
                <w:sz w:val="22"/>
                <w:szCs w:val="22"/>
              </w:rPr>
              <w:lastRenderedPageBreak/>
              <w:t xml:space="preserve">Whether and how the Partially Allowed NSSAI would work together with the slice-based cell reselection? </w:t>
            </w:r>
          </w:p>
          <w:p w14:paraId="61482005" w14:textId="77777777" w:rsidR="00FF1A02" w:rsidRDefault="00FF1A02" w:rsidP="005A4187">
            <w:pPr>
              <w:rPr>
                <w:rFonts w:ascii="Calibri" w:hAnsi="Calibri" w:cs="Calibri"/>
                <w:sz w:val="22"/>
                <w:szCs w:val="22"/>
                <w:lang w:val="en-US"/>
              </w:rPr>
            </w:pPr>
          </w:p>
        </w:tc>
        <w:tc>
          <w:tcPr>
            <w:tcW w:w="5651" w:type="dxa"/>
            <w:tcBorders>
              <w:top w:val="nil"/>
              <w:left w:val="nil"/>
              <w:bottom w:val="single" w:sz="8" w:space="0" w:color="auto"/>
              <w:right w:val="single" w:sz="8" w:space="0" w:color="auto"/>
            </w:tcBorders>
            <w:tcMar>
              <w:top w:w="0" w:type="dxa"/>
              <w:left w:w="108" w:type="dxa"/>
              <w:bottom w:w="0" w:type="dxa"/>
              <w:right w:w="108" w:type="dxa"/>
            </w:tcMar>
          </w:tcPr>
          <w:p w14:paraId="27015BAD" w14:textId="3410C530" w:rsidR="00FF1A02" w:rsidRPr="00990982" w:rsidRDefault="0084279E" w:rsidP="005A4187">
            <w:pPr>
              <w:overflowPunct w:val="0"/>
              <w:autoSpaceDE w:val="0"/>
              <w:autoSpaceDN w:val="0"/>
              <w:rPr>
                <w:rFonts w:ascii="Calibri" w:hAnsi="Calibri" w:cs="Calibri"/>
                <w:sz w:val="22"/>
                <w:szCs w:val="22"/>
              </w:rPr>
            </w:pPr>
            <w:r w:rsidRPr="0084279E">
              <w:rPr>
                <w:rFonts w:ascii="Calibri" w:hAnsi="Calibri" w:cs="Calibri"/>
                <w:b/>
                <w:bCs/>
                <w:sz w:val="22"/>
                <w:szCs w:val="22"/>
                <w:u w:val="single"/>
              </w:rPr>
              <w:t>SA2 Reply:</w:t>
            </w:r>
            <w:r>
              <w:rPr>
                <w:rFonts w:ascii="Calibri" w:hAnsi="Calibri" w:cs="Calibri"/>
                <w:b/>
                <w:bCs/>
                <w:sz w:val="22"/>
                <w:szCs w:val="22"/>
                <w:u w:val="single"/>
              </w:rPr>
              <w:t xml:space="preserve"> </w:t>
            </w:r>
            <w:r w:rsidR="00FF1A02" w:rsidRPr="00990982">
              <w:rPr>
                <w:rFonts w:ascii="Calibri" w:hAnsi="Calibri" w:cs="Calibri"/>
                <w:sz w:val="22"/>
                <w:szCs w:val="22"/>
              </w:rPr>
              <w:t>It is expected that the Partially Allowed NSSAI is indeed given as input into the cell reselection algorithm. The current text in TS 23.501 reads (the red text is the new text added by SA#99 approved CRs):</w:t>
            </w:r>
          </w:p>
          <w:p w14:paraId="7A26B8FC" w14:textId="77777777" w:rsidR="00FF1A02" w:rsidRPr="00990982" w:rsidRDefault="00FF1A02" w:rsidP="005A4187">
            <w:pPr>
              <w:overflowPunct w:val="0"/>
              <w:autoSpaceDE w:val="0"/>
              <w:autoSpaceDN w:val="0"/>
              <w:rPr>
                <w:rFonts w:asciiTheme="minorHAnsi" w:hAnsiTheme="minorHAnsi" w:cstheme="minorHAnsi"/>
                <w:i/>
                <w:iCs/>
                <w:sz w:val="22"/>
                <w:szCs w:val="22"/>
              </w:rPr>
            </w:pPr>
            <w:r w:rsidRPr="00990982">
              <w:rPr>
                <w:rFonts w:asciiTheme="minorHAnsi" w:hAnsiTheme="minorHAnsi" w:cstheme="minorHAnsi"/>
                <w:i/>
                <w:iCs/>
                <w:sz w:val="22"/>
                <w:szCs w:val="22"/>
              </w:rPr>
              <w:t xml:space="preserve">“The UE NAS provides to the UE AS the NSAG Information as received from the AMF and the S-NSSAIs in the Allowed NSSAI </w:t>
            </w:r>
            <w:r w:rsidRPr="00990982">
              <w:rPr>
                <w:rFonts w:asciiTheme="minorHAnsi" w:hAnsiTheme="minorHAnsi" w:cstheme="minorHAnsi"/>
                <w:i/>
                <w:iCs/>
                <w:color w:val="FF0000"/>
                <w:sz w:val="22"/>
                <w:szCs w:val="22"/>
              </w:rPr>
              <w:t>and a</w:t>
            </w:r>
            <w:r w:rsidRPr="00990982">
              <w:rPr>
                <w:rFonts w:asciiTheme="minorHAnsi" w:hAnsiTheme="minorHAnsi" w:cstheme="minorHAnsi"/>
                <w:b/>
                <w:bCs/>
                <w:i/>
                <w:iCs/>
                <w:color w:val="FF0000"/>
                <w:sz w:val="22"/>
                <w:szCs w:val="22"/>
              </w:rPr>
              <w:t>ny Partially Allowed NSSAI</w:t>
            </w:r>
            <w:r w:rsidRPr="00990982">
              <w:rPr>
                <w:rFonts w:asciiTheme="minorHAnsi" w:hAnsiTheme="minorHAnsi" w:cstheme="minorHAnsi"/>
                <w:b/>
                <w:bCs/>
                <w:i/>
                <w:iCs/>
                <w:sz w:val="22"/>
                <w:szCs w:val="22"/>
              </w:rPr>
              <w:t xml:space="preserve"> </w:t>
            </w:r>
            <w:r w:rsidRPr="00990982">
              <w:rPr>
                <w:rFonts w:asciiTheme="minorHAnsi" w:hAnsiTheme="minorHAnsi" w:cstheme="minorHAnsi"/>
                <w:i/>
                <w:iCs/>
                <w:sz w:val="22"/>
                <w:szCs w:val="22"/>
              </w:rPr>
              <w:t xml:space="preserve">as input to cell reselection, except when the UE intends to register with a new </w:t>
            </w:r>
            <w:r w:rsidRPr="00990982">
              <w:rPr>
                <w:rFonts w:asciiTheme="minorHAnsi" w:hAnsiTheme="minorHAnsi" w:cstheme="minorHAnsi"/>
                <w:b/>
                <w:bCs/>
                <w:i/>
                <w:iCs/>
                <w:sz w:val="22"/>
                <w:szCs w:val="22"/>
              </w:rPr>
              <w:t>(</w:t>
            </w:r>
            <w:r w:rsidRPr="00990982">
              <w:rPr>
                <w:rFonts w:asciiTheme="minorHAnsi" w:hAnsiTheme="minorHAnsi" w:cstheme="minorHAnsi"/>
                <w:b/>
                <w:bCs/>
                <w:i/>
                <w:iCs/>
                <w:color w:val="FF0000"/>
                <w:sz w:val="22"/>
                <w:szCs w:val="22"/>
              </w:rPr>
              <w:t>including any S-NSSAIs rejected partially in the RA</w:t>
            </w:r>
            <w:r w:rsidRPr="00990982">
              <w:rPr>
                <w:rFonts w:asciiTheme="minorHAnsi" w:hAnsiTheme="minorHAnsi" w:cstheme="minorHAnsi"/>
                <w:i/>
                <w:iCs/>
                <w:color w:val="FF0000"/>
                <w:sz w:val="22"/>
                <w:szCs w:val="22"/>
              </w:rPr>
              <w:t xml:space="preserve">) </w:t>
            </w:r>
            <w:r w:rsidRPr="00990982">
              <w:rPr>
                <w:rFonts w:asciiTheme="minorHAnsi" w:hAnsiTheme="minorHAnsi" w:cstheme="minorHAnsi"/>
                <w:i/>
                <w:iCs/>
                <w:sz w:val="22"/>
                <w:szCs w:val="22"/>
              </w:rPr>
              <w:t xml:space="preserve">set of S-NSSAIs with a Requested NSSAI different from the current Allowed NSSAI, </w:t>
            </w:r>
            <w:r w:rsidRPr="00990982">
              <w:rPr>
                <w:rFonts w:asciiTheme="minorHAnsi" w:hAnsiTheme="minorHAnsi" w:cstheme="minorHAnsi"/>
                <w:i/>
                <w:iCs/>
                <w:color w:val="FF0000"/>
                <w:sz w:val="22"/>
                <w:szCs w:val="22"/>
              </w:rPr>
              <w:t xml:space="preserve">and any </w:t>
            </w:r>
            <w:r w:rsidRPr="00990982">
              <w:rPr>
                <w:rFonts w:asciiTheme="minorHAnsi" w:hAnsiTheme="minorHAnsi" w:cstheme="minorHAnsi"/>
                <w:b/>
                <w:bCs/>
                <w:i/>
                <w:iCs/>
                <w:color w:val="FF0000"/>
                <w:sz w:val="22"/>
                <w:szCs w:val="22"/>
              </w:rPr>
              <w:t>Partially Allowed NSSAI</w:t>
            </w:r>
            <w:r w:rsidRPr="00990982">
              <w:rPr>
                <w:rFonts w:asciiTheme="minorHAnsi" w:hAnsiTheme="minorHAnsi" w:cstheme="minorHAnsi"/>
                <w:i/>
                <w:iCs/>
                <w:color w:val="FF0000"/>
                <w:sz w:val="22"/>
                <w:szCs w:val="22"/>
              </w:rPr>
              <w:t xml:space="preserve">, </w:t>
            </w:r>
            <w:r w:rsidRPr="00990982">
              <w:rPr>
                <w:rFonts w:asciiTheme="minorHAnsi" w:hAnsiTheme="minorHAnsi" w:cstheme="minorHAnsi"/>
                <w:i/>
                <w:iCs/>
                <w:sz w:val="22"/>
                <w:szCs w:val="22"/>
              </w:rPr>
              <w:t>in which case the UE NAS provides to the UE AS layer the NSAG Information as received from the AMF and the S-NSSAIs in the Requested NSSAI, and this may trigger a cell reselection, before sending the Registration Request including the new Requested NSSAI.”</w:t>
            </w:r>
          </w:p>
          <w:p w14:paraId="3A93A424" w14:textId="01A85B7B" w:rsidR="00FF1A02" w:rsidRPr="00990982" w:rsidRDefault="00FF1A02" w:rsidP="005A4187">
            <w:pPr>
              <w:overflowPunct w:val="0"/>
              <w:autoSpaceDE w:val="0"/>
              <w:autoSpaceDN w:val="0"/>
              <w:rPr>
                <w:rFonts w:ascii="Calibri" w:hAnsi="Calibri" w:cs="Calibri"/>
                <w:sz w:val="22"/>
                <w:szCs w:val="22"/>
              </w:rPr>
            </w:pPr>
            <w:r w:rsidRPr="00990982">
              <w:rPr>
                <w:rFonts w:ascii="Calibri" w:hAnsi="Calibri" w:cs="Calibri"/>
                <w:b/>
                <w:bCs/>
                <w:sz w:val="22"/>
                <w:szCs w:val="22"/>
              </w:rPr>
              <w:t>Observation</w:t>
            </w:r>
            <w:r w:rsidR="00026F4C">
              <w:rPr>
                <w:rFonts w:ascii="Calibri" w:hAnsi="Calibri" w:cs="Calibri"/>
                <w:b/>
                <w:bCs/>
                <w:sz w:val="22"/>
                <w:szCs w:val="22"/>
              </w:rPr>
              <w:t xml:space="preserve"> 3</w:t>
            </w:r>
            <w:r w:rsidRPr="00990982">
              <w:rPr>
                <w:rFonts w:ascii="Calibri" w:hAnsi="Calibri" w:cs="Calibri"/>
                <w:b/>
                <w:bCs/>
                <w:sz w:val="22"/>
                <w:szCs w:val="22"/>
              </w:rPr>
              <w:t>:</w:t>
            </w:r>
            <w:r w:rsidRPr="00990982">
              <w:rPr>
                <w:rFonts w:ascii="Calibri" w:hAnsi="Calibri" w:cs="Calibri"/>
                <w:sz w:val="22"/>
                <w:szCs w:val="22"/>
              </w:rPr>
              <w:t xml:space="preserve"> As per SA2 </w:t>
            </w:r>
            <w:proofErr w:type="gramStart"/>
            <w:r w:rsidRPr="00990982">
              <w:rPr>
                <w:rFonts w:ascii="Calibri" w:hAnsi="Calibri" w:cs="Calibri"/>
                <w:sz w:val="22"/>
                <w:szCs w:val="22"/>
              </w:rPr>
              <w:t>reply</w:t>
            </w:r>
            <w:proofErr w:type="gramEnd"/>
            <w:r w:rsidRPr="00990982">
              <w:rPr>
                <w:rFonts w:ascii="Calibri" w:hAnsi="Calibri" w:cs="Calibri"/>
                <w:sz w:val="22"/>
                <w:szCs w:val="22"/>
              </w:rPr>
              <w:t xml:space="preserve"> LS, Partially Allowed NSSAI needs to be considered as an input into the cell reselection algorithms.</w:t>
            </w:r>
          </w:p>
          <w:p w14:paraId="4D0CD803" w14:textId="77777777" w:rsidR="00FF1A02" w:rsidRPr="00990982" w:rsidRDefault="00FF1A02" w:rsidP="005A4187">
            <w:pPr>
              <w:overflowPunct w:val="0"/>
              <w:autoSpaceDE w:val="0"/>
              <w:autoSpaceDN w:val="0"/>
              <w:rPr>
                <w:rFonts w:ascii="Calibri" w:hAnsi="Calibri" w:cs="Calibri"/>
                <w:sz w:val="22"/>
                <w:szCs w:val="22"/>
              </w:rPr>
            </w:pPr>
            <w:r w:rsidRPr="00990982">
              <w:rPr>
                <w:rFonts w:ascii="Calibri" w:hAnsi="Calibri" w:cs="Calibri"/>
                <w:sz w:val="22"/>
                <w:szCs w:val="22"/>
              </w:rPr>
              <w:lastRenderedPageBreak/>
              <w:t xml:space="preserve">This means that there might be impacts to RAN2 specifications (e.g., TS 38.304) and hence this </w:t>
            </w:r>
            <w:proofErr w:type="gramStart"/>
            <w:r w:rsidRPr="00990982">
              <w:rPr>
                <w:rFonts w:ascii="Calibri" w:hAnsi="Calibri" w:cs="Calibri"/>
                <w:sz w:val="22"/>
                <w:szCs w:val="22"/>
              </w:rPr>
              <w:t>has to</w:t>
            </w:r>
            <w:proofErr w:type="gramEnd"/>
            <w:r w:rsidRPr="00990982">
              <w:rPr>
                <w:rFonts w:ascii="Calibri" w:hAnsi="Calibri" w:cs="Calibri"/>
                <w:sz w:val="22"/>
                <w:szCs w:val="22"/>
              </w:rPr>
              <w:t xml:space="preserve"> be considered as a new objective in the WID. But there are no RAN3 impacts for this objective.</w:t>
            </w:r>
          </w:p>
          <w:p w14:paraId="5986913C" w14:textId="1AD6ABD8" w:rsidR="00FF1A02" w:rsidRDefault="00FF1A02" w:rsidP="009C6261">
            <w:pPr>
              <w:overflowPunct w:val="0"/>
              <w:autoSpaceDE w:val="0"/>
              <w:autoSpaceDN w:val="0"/>
            </w:pPr>
            <w:r w:rsidRPr="00990982">
              <w:rPr>
                <w:rFonts w:ascii="Calibri" w:hAnsi="Calibri" w:cs="Calibri"/>
                <w:b/>
                <w:bCs/>
                <w:sz w:val="22"/>
                <w:szCs w:val="22"/>
              </w:rPr>
              <w:t>Proposal</w:t>
            </w:r>
            <w:r w:rsidR="00026F4C">
              <w:rPr>
                <w:rFonts w:ascii="Calibri" w:hAnsi="Calibri" w:cs="Calibri"/>
                <w:b/>
                <w:bCs/>
                <w:sz w:val="22"/>
                <w:szCs w:val="22"/>
              </w:rPr>
              <w:t xml:space="preserve"> 3</w:t>
            </w:r>
            <w:r w:rsidRPr="00990982">
              <w:rPr>
                <w:rFonts w:ascii="Calibri" w:hAnsi="Calibri" w:cs="Calibri"/>
                <w:b/>
                <w:bCs/>
                <w:sz w:val="22"/>
                <w:szCs w:val="22"/>
              </w:rPr>
              <w:t>:</w:t>
            </w:r>
            <w:r w:rsidRPr="00990982">
              <w:rPr>
                <w:rFonts w:ascii="Calibri" w:hAnsi="Calibri" w:cs="Calibri"/>
                <w:sz w:val="22"/>
                <w:szCs w:val="22"/>
              </w:rPr>
              <w:t xml:space="preserve"> There are no RAN3 impacts for </w:t>
            </w:r>
            <w:r w:rsidR="00DD7C57">
              <w:rPr>
                <w:rFonts w:ascii="Calibri" w:hAnsi="Calibri" w:cs="Calibri"/>
                <w:sz w:val="22"/>
                <w:szCs w:val="22"/>
              </w:rPr>
              <w:t>taking Partially Allowed NSSAI into account</w:t>
            </w:r>
            <w:r w:rsidR="005709E6">
              <w:rPr>
                <w:rFonts w:ascii="Calibri" w:hAnsi="Calibri" w:cs="Calibri"/>
                <w:sz w:val="22"/>
                <w:szCs w:val="22"/>
              </w:rPr>
              <w:t xml:space="preserve"> during cell reselection. </w:t>
            </w:r>
            <w:r w:rsidR="009C6261">
              <w:rPr>
                <w:rFonts w:ascii="Calibri" w:hAnsi="Calibri" w:cs="Calibri"/>
                <w:sz w:val="22"/>
                <w:szCs w:val="22"/>
              </w:rPr>
              <w:t>There might be RAN2 specification impacts (e.g., TS 38.304)</w:t>
            </w:r>
            <w:r w:rsidR="0084279E">
              <w:rPr>
                <w:rFonts w:ascii="Calibri" w:hAnsi="Calibri" w:cs="Calibri"/>
                <w:sz w:val="22"/>
                <w:szCs w:val="22"/>
              </w:rPr>
              <w:t>.</w:t>
            </w:r>
          </w:p>
          <w:p w14:paraId="0BA6C6F4" w14:textId="370F1ADE" w:rsidR="009C6261" w:rsidRDefault="009C6261" w:rsidP="009C6261">
            <w:pPr>
              <w:overflowPunct w:val="0"/>
              <w:autoSpaceDE w:val="0"/>
              <w:autoSpaceDN w:val="0"/>
            </w:pPr>
          </w:p>
        </w:tc>
      </w:tr>
      <w:tr w:rsidR="00FF1A02" w14:paraId="0EE74EAB" w14:textId="77777777" w:rsidTr="005A4187">
        <w:tc>
          <w:tcPr>
            <w:tcW w:w="36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424E25" w14:textId="580AAF4F" w:rsidR="00FF1A02" w:rsidRDefault="00FF1A02" w:rsidP="00B5278C">
            <w:pPr>
              <w:pStyle w:val="ListParagraph"/>
              <w:numPr>
                <w:ilvl w:val="0"/>
                <w:numId w:val="3"/>
              </w:numPr>
              <w:overflowPunct w:val="0"/>
              <w:autoSpaceDE w:val="0"/>
              <w:autoSpaceDN w:val="0"/>
              <w:spacing w:after="120"/>
              <w:rPr>
                <w:rFonts w:ascii="Calibri" w:hAnsi="Calibri" w:cs="Calibri"/>
                <w:sz w:val="22"/>
                <w:szCs w:val="22"/>
              </w:rPr>
            </w:pPr>
            <w:r>
              <w:rPr>
                <w:rFonts w:ascii="Calibri" w:hAnsi="Calibri" w:cs="Calibri"/>
                <w:sz w:val="22"/>
                <w:szCs w:val="22"/>
              </w:rPr>
              <w:lastRenderedPageBreak/>
              <w:t xml:space="preserve">Whether the Partially Allowed NSSAI would be associated with its own RFSP and if yes, how would this relate to existing information signalled today?  </w:t>
            </w:r>
            <w:r>
              <w:rPr>
                <w:rFonts w:ascii="Calibri" w:hAnsi="Calibri" w:cs="Calibri"/>
                <w:sz w:val="22"/>
                <w:szCs w:val="22"/>
              </w:rPr>
              <w:br/>
              <w:t xml:space="preserve">How would the RFSP(s) related to other information, </w:t>
            </w:r>
            <w:r w:rsidR="0084279E">
              <w:rPr>
                <w:rFonts w:ascii="Calibri" w:hAnsi="Calibri" w:cs="Calibri"/>
                <w:sz w:val="22"/>
                <w:szCs w:val="22"/>
              </w:rPr>
              <w:t>e.g.,</w:t>
            </w:r>
            <w:r>
              <w:rPr>
                <w:rFonts w:ascii="Calibri" w:hAnsi="Calibri" w:cs="Calibri"/>
                <w:sz w:val="22"/>
                <w:szCs w:val="22"/>
              </w:rPr>
              <w:t xml:space="preserve"> Allowed NSSAI </w:t>
            </w:r>
            <w:proofErr w:type="spellStart"/>
            <w:r>
              <w:rPr>
                <w:rFonts w:ascii="Calibri" w:hAnsi="Calibri" w:cs="Calibri"/>
                <w:sz w:val="22"/>
                <w:szCs w:val="22"/>
              </w:rPr>
              <w:t>signaled</w:t>
            </w:r>
            <w:proofErr w:type="spellEnd"/>
            <w:r>
              <w:rPr>
                <w:rFonts w:ascii="Calibri" w:hAnsi="Calibri" w:cs="Calibri"/>
                <w:sz w:val="22"/>
                <w:szCs w:val="22"/>
              </w:rPr>
              <w:t xml:space="preserve"> today, relate to the Partially Allowed NSSAI? </w:t>
            </w:r>
          </w:p>
          <w:p w14:paraId="60BCCE59" w14:textId="77777777" w:rsidR="00FF1A02" w:rsidRDefault="00FF1A02" w:rsidP="005A4187">
            <w:pPr>
              <w:rPr>
                <w:rFonts w:ascii="Calibri" w:hAnsi="Calibri" w:cs="Calibri"/>
                <w:sz w:val="22"/>
                <w:szCs w:val="22"/>
                <w:lang w:val="en-US"/>
              </w:rPr>
            </w:pPr>
          </w:p>
        </w:tc>
        <w:tc>
          <w:tcPr>
            <w:tcW w:w="5651" w:type="dxa"/>
            <w:tcBorders>
              <w:top w:val="nil"/>
              <w:left w:val="nil"/>
              <w:bottom w:val="single" w:sz="8" w:space="0" w:color="auto"/>
              <w:right w:val="single" w:sz="8" w:space="0" w:color="auto"/>
            </w:tcBorders>
            <w:tcMar>
              <w:top w:w="0" w:type="dxa"/>
              <w:left w:w="108" w:type="dxa"/>
              <w:bottom w:w="0" w:type="dxa"/>
              <w:right w:w="108" w:type="dxa"/>
            </w:tcMar>
          </w:tcPr>
          <w:p w14:paraId="464519E1" w14:textId="7A48CF15" w:rsidR="00FF1A02" w:rsidRPr="000328C3" w:rsidRDefault="0084279E" w:rsidP="005A4187">
            <w:pPr>
              <w:overflowPunct w:val="0"/>
              <w:autoSpaceDE w:val="0"/>
              <w:autoSpaceDN w:val="0"/>
              <w:rPr>
                <w:rFonts w:ascii="Calibri" w:hAnsi="Calibri" w:cs="Calibri"/>
                <w:sz w:val="22"/>
                <w:szCs w:val="22"/>
              </w:rPr>
            </w:pPr>
            <w:r w:rsidRPr="0084279E">
              <w:rPr>
                <w:rFonts w:ascii="Calibri" w:hAnsi="Calibri" w:cs="Calibri"/>
                <w:b/>
                <w:bCs/>
                <w:sz w:val="22"/>
                <w:szCs w:val="22"/>
                <w:u w:val="single"/>
              </w:rPr>
              <w:t>SA2 Reply:</w:t>
            </w:r>
            <w:r>
              <w:rPr>
                <w:rFonts w:ascii="Calibri" w:hAnsi="Calibri" w:cs="Calibri"/>
                <w:b/>
                <w:bCs/>
                <w:sz w:val="22"/>
                <w:szCs w:val="22"/>
                <w:u w:val="single"/>
              </w:rPr>
              <w:t xml:space="preserve"> </w:t>
            </w:r>
            <w:r w:rsidR="00FF1A02" w:rsidRPr="000328C3">
              <w:rPr>
                <w:rFonts w:ascii="Calibri" w:hAnsi="Calibri" w:cs="Calibri"/>
                <w:sz w:val="22"/>
                <w:szCs w:val="22"/>
              </w:rPr>
              <w:t xml:space="preserve">It is expected that the AMF provides the RAN with a single RFSP index, taking the Allowed and the Partially Allowed NSSAI into account. The RFSP is handled like any RFSP signalled to the NG-RAN from AMF. It logically relates to both the Allowed NSSAI and Partially allowed NSSAI as the current text in TS 23.501 reads as follows (the </w:t>
            </w:r>
            <w:r w:rsidR="00FF1A02" w:rsidRPr="000328C3">
              <w:rPr>
                <w:rFonts w:ascii="Calibri" w:hAnsi="Calibri" w:cs="Calibri"/>
                <w:color w:val="FF0000"/>
                <w:sz w:val="22"/>
                <w:szCs w:val="22"/>
              </w:rPr>
              <w:t>red text</w:t>
            </w:r>
            <w:r w:rsidR="00FF1A02" w:rsidRPr="000328C3">
              <w:rPr>
                <w:rFonts w:ascii="Calibri" w:hAnsi="Calibri" w:cs="Calibri"/>
                <w:sz w:val="22"/>
                <w:szCs w:val="22"/>
              </w:rPr>
              <w:t xml:space="preserve"> is the new text added by SA#99 approved CRs):</w:t>
            </w:r>
          </w:p>
          <w:p w14:paraId="63FE95A4" w14:textId="77777777" w:rsidR="00FF1A02" w:rsidRPr="00EB0931" w:rsidRDefault="00FF1A02" w:rsidP="005A4187">
            <w:pPr>
              <w:rPr>
                <w:rFonts w:asciiTheme="minorHAnsi" w:hAnsiTheme="minorHAnsi" w:cstheme="minorHAnsi"/>
                <w:i/>
                <w:iCs/>
                <w:sz w:val="22"/>
                <w:szCs w:val="22"/>
              </w:rPr>
            </w:pPr>
            <w:r w:rsidRPr="00EB0931">
              <w:rPr>
                <w:rFonts w:asciiTheme="minorHAnsi" w:hAnsiTheme="minorHAnsi" w:cstheme="minorHAnsi"/>
                <w:i/>
                <w:iCs/>
                <w:sz w:val="22"/>
                <w:szCs w:val="22"/>
              </w:rPr>
              <w:t xml:space="preserve">“In order to enable UE idle mode mobility control and priority-based reselection mechanism considering availability of Network Slices at the network and the Network Slices allowed for a UE, an RFSP is derived as described in clause 5.3.4.3, considering also the Allowed NSSAI, </w:t>
            </w:r>
            <w:r w:rsidRPr="00EB0931">
              <w:rPr>
                <w:rFonts w:asciiTheme="minorHAnsi" w:hAnsiTheme="minorHAnsi" w:cstheme="minorHAnsi"/>
                <w:b/>
                <w:bCs/>
                <w:i/>
                <w:iCs/>
                <w:color w:val="FF0000"/>
                <w:sz w:val="22"/>
                <w:szCs w:val="22"/>
              </w:rPr>
              <w:t>and any Partially Allowed NSSAI</w:t>
            </w:r>
            <w:r w:rsidRPr="00EB0931">
              <w:rPr>
                <w:rFonts w:asciiTheme="minorHAnsi" w:hAnsiTheme="minorHAnsi" w:cstheme="minorHAnsi"/>
                <w:i/>
                <w:iCs/>
                <w:sz w:val="22"/>
                <w:szCs w:val="22"/>
              </w:rPr>
              <w:t xml:space="preserve"> for the UE”.</w:t>
            </w:r>
          </w:p>
          <w:p w14:paraId="38BFAAAA" w14:textId="181A03C9" w:rsidR="00FF1A02" w:rsidRDefault="00FF1A02" w:rsidP="005A4187">
            <w:pPr>
              <w:rPr>
                <w:rFonts w:ascii="Calibri" w:hAnsi="Calibri" w:cs="Calibri"/>
                <w:sz w:val="22"/>
                <w:szCs w:val="22"/>
              </w:rPr>
            </w:pPr>
            <w:r w:rsidRPr="00EB0931">
              <w:rPr>
                <w:rFonts w:ascii="Calibri" w:hAnsi="Calibri" w:cs="Calibri"/>
                <w:b/>
                <w:bCs/>
                <w:sz w:val="22"/>
                <w:szCs w:val="22"/>
              </w:rPr>
              <w:t>Observation</w:t>
            </w:r>
            <w:r w:rsidR="00BC34C6">
              <w:rPr>
                <w:rFonts w:ascii="Calibri" w:hAnsi="Calibri" w:cs="Calibri"/>
                <w:b/>
                <w:bCs/>
                <w:sz w:val="22"/>
                <w:szCs w:val="22"/>
              </w:rPr>
              <w:t xml:space="preserve"> 4:</w:t>
            </w:r>
            <w:r w:rsidRPr="00EB0931">
              <w:rPr>
                <w:rFonts w:ascii="Calibri" w:hAnsi="Calibri" w:cs="Calibri"/>
                <w:sz w:val="22"/>
                <w:szCs w:val="22"/>
              </w:rPr>
              <w:t xml:space="preserve"> Based on SA2 </w:t>
            </w:r>
            <w:proofErr w:type="gramStart"/>
            <w:r w:rsidRPr="00EB0931">
              <w:rPr>
                <w:rFonts w:ascii="Calibri" w:hAnsi="Calibri" w:cs="Calibri"/>
                <w:sz w:val="22"/>
                <w:szCs w:val="22"/>
              </w:rPr>
              <w:t>reply</w:t>
            </w:r>
            <w:proofErr w:type="gramEnd"/>
            <w:r w:rsidRPr="00EB0931">
              <w:rPr>
                <w:rFonts w:ascii="Calibri" w:hAnsi="Calibri" w:cs="Calibri"/>
                <w:sz w:val="22"/>
                <w:szCs w:val="22"/>
              </w:rPr>
              <w:t xml:space="preserve"> LS, AMF will </w:t>
            </w:r>
            <w:r w:rsidR="00C23E35">
              <w:rPr>
                <w:rFonts w:ascii="Calibri" w:hAnsi="Calibri" w:cs="Calibri"/>
                <w:sz w:val="22"/>
                <w:szCs w:val="22"/>
              </w:rPr>
              <w:t xml:space="preserve">only </w:t>
            </w:r>
            <w:r w:rsidRPr="00EB0931">
              <w:rPr>
                <w:rFonts w:ascii="Calibri" w:hAnsi="Calibri" w:cs="Calibri"/>
                <w:sz w:val="22"/>
                <w:szCs w:val="22"/>
              </w:rPr>
              <w:t xml:space="preserve">provide a </w:t>
            </w:r>
            <w:r w:rsidR="00FB032D">
              <w:rPr>
                <w:rFonts w:ascii="Calibri" w:hAnsi="Calibri" w:cs="Calibri"/>
                <w:sz w:val="22"/>
                <w:szCs w:val="22"/>
              </w:rPr>
              <w:t>single</w:t>
            </w:r>
            <w:r w:rsidRPr="00EB0931">
              <w:rPr>
                <w:rFonts w:ascii="Calibri" w:hAnsi="Calibri" w:cs="Calibri"/>
                <w:sz w:val="22"/>
                <w:szCs w:val="22"/>
              </w:rPr>
              <w:t xml:space="preserve"> RFSP </w:t>
            </w:r>
            <w:r w:rsidR="00FB032D">
              <w:rPr>
                <w:rFonts w:ascii="Calibri" w:hAnsi="Calibri" w:cs="Calibri"/>
                <w:sz w:val="22"/>
                <w:szCs w:val="22"/>
              </w:rPr>
              <w:t xml:space="preserve">index </w:t>
            </w:r>
            <w:r w:rsidRPr="00EB0931">
              <w:rPr>
                <w:rFonts w:ascii="Calibri" w:hAnsi="Calibri" w:cs="Calibri"/>
                <w:sz w:val="22"/>
                <w:szCs w:val="22"/>
              </w:rPr>
              <w:t xml:space="preserve">associated to each S-NSSAI and it doesn’t matter where this </w:t>
            </w:r>
            <w:r w:rsidR="00C23E35">
              <w:rPr>
                <w:rFonts w:ascii="Calibri" w:hAnsi="Calibri" w:cs="Calibri"/>
                <w:sz w:val="22"/>
                <w:szCs w:val="22"/>
              </w:rPr>
              <w:t>S-NSSAI</w:t>
            </w:r>
            <w:r w:rsidRPr="00EB0931">
              <w:rPr>
                <w:rFonts w:ascii="Calibri" w:hAnsi="Calibri" w:cs="Calibri"/>
                <w:sz w:val="22"/>
                <w:szCs w:val="22"/>
              </w:rPr>
              <w:t xml:space="preserve"> is signalled (</w:t>
            </w:r>
            <w:r w:rsidR="00FB032D">
              <w:rPr>
                <w:rFonts w:ascii="Calibri" w:hAnsi="Calibri" w:cs="Calibri"/>
                <w:sz w:val="22"/>
                <w:szCs w:val="22"/>
              </w:rPr>
              <w:t xml:space="preserve">whether in </w:t>
            </w:r>
            <w:r w:rsidRPr="00EB0931">
              <w:rPr>
                <w:rFonts w:ascii="Calibri" w:hAnsi="Calibri" w:cs="Calibri"/>
                <w:sz w:val="22"/>
                <w:szCs w:val="22"/>
              </w:rPr>
              <w:t>Allowed NSSAI or Partially Allowed NSSAI or Target NSSAI). And therefore, there is no “RFSP conflict”.</w:t>
            </w:r>
          </w:p>
          <w:p w14:paraId="2C031FCA" w14:textId="7251898E" w:rsidR="00262B0B" w:rsidRDefault="00FB032D" w:rsidP="00895758">
            <w:r w:rsidRPr="002D6F44">
              <w:rPr>
                <w:rFonts w:ascii="Calibri" w:hAnsi="Calibri" w:cs="Calibri"/>
                <w:b/>
                <w:bCs/>
                <w:sz w:val="22"/>
                <w:szCs w:val="22"/>
              </w:rPr>
              <w:t>Proposal</w:t>
            </w:r>
            <w:r w:rsidR="000B3132">
              <w:rPr>
                <w:rFonts w:ascii="Calibri" w:hAnsi="Calibri" w:cs="Calibri"/>
                <w:b/>
                <w:bCs/>
                <w:sz w:val="22"/>
                <w:szCs w:val="22"/>
              </w:rPr>
              <w:t xml:space="preserve"> 4:</w:t>
            </w:r>
            <w:r>
              <w:rPr>
                <w:rFonts w:ascii="Calibri" w:hAnsi="Calibri" w:cs="Calibri"/>
                <w:sz w:val="22"/>
                <w:szCs w:val="22"/>
              </w:rPr>
              <w:t xml:space="preserve"> </w:t>
            </w:r>
            <w:r w:rsidR="002D6F44">
              <w:rPr>
                <w:rFonts w:ascii="Calibri" w:hAnsi="Calibri" w:cs="Calibri"/>
                <w:sz w:val="22"/>
                <w:szCs w:val="22"/>
              </w:rPr>
              <w:t xml:space="preserve">RAN3 should discuss whether the currently </w:t>
            </w:r>
            <w:proofErr w:type="spellStart"/>
            <w:r w:rsidR="002D6F44">
              <w:rPr>
                <w:rFonts w:ascii="Calibri" w:hAnsi="Calibri" w:cs="Calibri"/>
                <w:sz w:val="22"/>
                <w:szCs w:val="22"/>
              </w:rPr>
              <w:t>signaled</w:t>
            </w:r>
            <w:proofErr w:type="spellEnd"/>
            <w:r w:rsidR="002D6F44">
              <w:rPr>
                <w:rFonts w:ascii="Calibri" w:hAnsi="Calibri" w:cs="Calibri"/>
                <w:sz w:val="22"/>
                <w:szCs w:val="22"/>
              </w:rPr>
              <w:t xml:space="preserve"> IE for RFSP index</w:t>
            </w:r>
            <w:r w:rsidR="00262B0B">
              <w:rPr>
                <w:rFonts w:ascii="Calibri" w:hAnsi="Calibri" w:cs="Calibri"/>
                <w:sz w:val="22"/>
                <w:szCs w:val="22"/>
              </w:rPr>
              <w:t xml:space="preserve"> in NGAP</w:t>
            </w:r>
            <w:r w:rsidR="002D6F44">
              <w:rPr>
                <w:rFonts w:ascii="Calibri" w:hAnsi="Calibri" w:cs="Calibri"/>
                <w:sz w:val="22"/>
                <w:szCs w:val="22"/>
              </w:rPr>
              <w:t xml:space="preserve"> can be reused </w:t>
            </w:r>
            <w:r w:rsidR="00262B0B">
              <w:rPr>
                <w:rFonts w:ascii="Calibri" w:hAnsi="Calibri" w:cs="Calibri"/>
                <w:sz w:val="22"/>
                <w:szCs w:val="22"/>
              </w:rPr>
              <w:t>to signal the RFSP for</w:t>
            </w:r>
            <w:r w:rsidR="002D6F44">
              <w:rPr>
                <w:rFonts w:ascii="Calibri" w:hAnsi="Calibri" w:cs="Calibri"/>
                <w:sz w:val="22"/>
                <w:szCs w:val="22"/>
              </w:rPr>
              <w:t xml:space="preserve"> Partially Allowed NSSAI</w:t>
            </w:r>
            <w:r w:rsidR="00895758">
              <w:rPr>
                <w:rFonts w:ascii="Calibri" w:hAnsi="Calibri" w:cs="Calibri"/>
                <w:sz w:val="22"/>
                <w:szCs w:val="22"/>
              </w:rPr>
              <w:t xml:space="preserve"> or whether a new IE is needed.</w:t>
            </w:r>
          </w:p>
        </w:tc>
      </w:tr>
      <w:tr w:rsidR="00FF1A02" w14:paraId="012F8933" w14:textId="77777777" w:rsidTr="005A4187">
        <w:tc>
          <w:tcPr>
            <w:tcW w:w="36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C1B822" w14:textId="77777777" w:rsidR="00FF1A02" w:rsidRDefault="00FF1A02" w:rsidP="00B5278C">
            <w:pPr>
              <w:pStyle w:val="ListParagraph"/>
              <w:numPr>
                <w:ilvl w:val="0"/>
                <w:numId w:val="4"/>
              </w:numPr>
              <w:overflowPunct w:val="0"/>
              <w:autoSpaceDE w:val="0"/>
              <w:autoSpaceDN w:val="0"/>
              <w:spacing w:after="120"/>
              <w:rPr>
                <w:rFonts w:ascii="Calibri" w:hAnsi="Calibri" w:cs="Calibri"/>
                <w:sz w:val="22"/>
                <w:szCs w:val="22"/>
              </w:rPr>
            </w:pPr>
            <w:r>
              <w:rPr>
                <w:rFonts w:ascii="Calibri" w:hAnsi="Calibri" w:cs="Calibri"/>
                <w:sz w:val="22"/>
                <w:szCs w:val="22"/>
              </w:rPr>
              <w:t>How does the Partially Allowed NSSAI work with respect to UE-Slice-MBR?</w:t>
            </w:r>
          </w:p>
          <w:p w14:paraId="54C1CB2A" w14:textId="77777777" w:rsidR="00FF1A02" w:rsidRDefault="00FF1A02" w:rsidP="005A4187">
            <w:pPr>
              <w:rPr>
                <w:rFonts w:ascii="Calibri" w:hAnsi="Calibri" w:cs="Calibri"/>
                <w:sz w:val="22"/>
                <w:szCs w:val="22"/>
                <w:lang w:val="en-US"/>
              </w:rPr>
            </w:pPr>
          </w:p>
        </w:tc>
        <w:tc>
          <w:tcPr>
            <w:tcW w:w="5651" w:type="dxa"/>
            <w:tcBorders>
              <w:top w:val="nil"/>
              <w:left w:val="nil"/>
              <w:bottom w:val="single" w:sz="8" w:space="0" w:color="auto"/>
              <w:right w:val="single" w:sz="8" w:space="0" w:color="auto"/>
            </w:tcBorders>
            <w:tcMar>
              <w:top w:w="0" w:type="dxa"/>
              <w:left w:w="108" w:type="dxa"/>
              <w:bottom w:w="0" w:type="dxa"/>
              <w:right w:w="108" w:type="dxa"/>
            </w:tcMar>
          </w:tcPr>
          <w:p w14:paraId="5D64DAEC" w14:textId="03237DFA" w:rsidR="00FF1A02" w:rsidRPr="00EB0931" w:rsidRDefault="000B3132" w:rsidP="00CE07C0">
            <w:pPr>
              <w:spacing w:after="120"/>
              <w:rPr>
                <w:rFonts w:ascii="Calibri" w:hAnsi="Calibri" w:cs="Calibri"/>
                <w:sz w:val="22"/>
                <w:szCs w:val="22"/>
              </w:rPr>
            </w:pPr>
            <w:r w:rsidRPr="000B3132">
              <w:rPr>
                <w:rFonts w:ascii="Calibri" w:hAnsi="Calibri" w:cs="Calibri"/>
                <w:b/>
                <w:bCs/>
                <w:sz w:val="22"/>
                <w:szCs w:val="22"/>
              </w:rPr>
              <w:t>SA2 Reply:</w:t>
            </w:r>
            <w:r>
              <w:rPr>
                <w:rFonts w:ascii="Calibri" w:hAnsi="Calibri" w:cs="Calibri"/>
                <w:sz w:val="22"/>
                <w:szCs w:val="22"/>
              </w:rPr>
              <w:t xml:space="preserve"> </w:t>
            </w:r>
            <w:r w:rsidR="00FF1A02" w:rsidRPr="00EB0931">
              <w:rPr>
                <w:rFonts w:ascii="Calibri" w:hAnsi="Calibri" w:cs="Calibri"/>
                <w:sz w:val="22"/>
                <w:szCs w:val="22"/>
              </w:rPr>
              <w:t>SA2 expects to have UE-Slice-MBR information stored in the UE context in the RAN also for the S-NSSAIs of the Partially Allowed NSSAI. UE-Slice-MBR is applied for applicable S-NSSAIs when there are active PDU sessions for the S-NSSAI and it works in the same way as for S-NSSAIs in the Allowed NSSAI.</w:t>
            </w:r>
          </w:p>
        </w:tc>
      </w:tr>
    </w:tbl>
    <w:p w14:paraId="410D541E" w14:textId="2E0C6DF0" w:rsidR="00D46509" w:rsidRPr="00D633DA" w:rsidRDefault="000937E8" w:rsidP="00D633DA">
      <w:pPr>
        <w:pStyle w:val="ListParagraph"/>
        <w:keepNext/>
        <w:numPr>
          <w:ilvl w:val="1"/>
          <w:numId w:val="2"/>
        </w:numPr>
        <w:tabs>
          <w:tab w:val="left" w:pos="432"/>
          <w:tab w:val="left" w:pos="576"/>
        </w:tabs>
        <w:spacing w:before="180" w:after="0"/>
        <w:outlineLvl w:val="1"/>
        <w:rPr>
          <w:rFonts w:ascii="Calibri" w:eastAsia="Times New Roman" w:hAnsi="Calibri" w:cs="Calibri"/>
          <w:sz w:val="22"/>
          <w:szCs w:val="22"/>
          <w:lang w:val="en-US"/>
        </w:rPr>
      </w:pPr>
      <w:r>
        <w:rPr>
          <w:rFonts w:asciiTheme="minorHAnsi" w:eastAsia="MS Mincho" w:hAnsiTheme="minorHAnsi" w:cstheme="minorHAnsi"/>
          <w:iCs/>
          <w:sz w:val="28"/>
          <w:lang w:eastAsia="ja-JP"/>
        </w:rPr>
        <w:t>Alternative NSSAI</w:t>
      </w:r>
    </w:p>
    <w:p w14:paraId="148EFEFF" w14:textId="780887AE" w:rsidR="00B12BD7" w:rsidRDefault="00B12BD7" w:rsidP="00B12BD7">
      <w:pPr>
        <w:spacing w:after="0"/>
        <w:rPr>
          <w:rFonts w:ascii="Calibri" w:eastAsia="Times New Roman" w:hAnsi="Calibri" w:cs="Calibri"/>
          <w:b/>
          <w:bCs/>
          <w:sz w:val="22"/>
          <w:szCs w:val="22"/>
          <w:lang w:val="en-US"/>
        </w:rPr>
      </w:pPr>
    </w:p>
    <w:p w14:paraId="13934A14" w14:textId="46A28BC2" w:rsidR="007B28DB" w:rsidRPr="007B28DB" w:rsidRDefault="007B28DB" w:rsidP="00B12BD7">
      <w:pPr>
        <w:spacing w:after="0"/>
        <w:rPr>
          <w:rFonts w:ascii="Calibri" w:eastAsia="Times New Roman" w:hAnsi="Calibri" w:cs="Calibri"/>
          <w:sz w:val="22"/>
          <w:szCs w:val="22"/>
          <w:lang w:val="en-US"/>
        </w:rPr>
      </w:pPr>
      <w:r w:rsidRPr="007B28DB">
        <w:rPr>
          <w:rFonts w:ascii="Calibri" w:eastAsia="Times New Roman" w:hAnsi="Calibri" w:cs="Calibri"/>
          <w:sz w:val="22"/>
          <w:szCs w:val="22"/>
          <w:lang w:val="en-US"/>
        </w:rPr>
        <w:t xml:space="preserve">SA2 considered different scenarios </w:t>
      </w:r>
      <w:r w:rsidR="0003370B">
        <w:rPr>
          <w:rFonts w:ascii="Calibri" w:eastAsia="Times New Roman" w:hAnsi="Calibri" w:cs="Calibri"/>
          <w:sz w:val="22"/>
          <w:szCs w:val="22"/>
          <w:lang w:val="en-US"/>
        </w:rPr>
        <w:t>where network slice</w:t>
      </w:r>
      <w:r w:rsidRPr="007B28DB">
        <w:rPr>
          <w:rFonts w:ascii="Calibri" w:eastAsia="Times New Roman" w:hAnsi="Calibri" w:cs="Calibri"/>
          <w:sz w:val="22"/>
          <w:szCs w:val="22"/>
          <w:lang w:val="en-US"/>
        </w:rPr>
        <w:t xml:space="preserve"> service continuity </w:t>
      </w:r>
      <w:r w:rsidR="0003370B">
        <w:rPr>
          <w:rFonts w:ascii="Calibri" w:eastAsia="Times New Roman" w:hAnsi="Calibri" w:cs="Calibri"/>
          <w:sz w:val="22"/>
          <w:szCs w:val="22"/>
          <w:lang w:val="en-US"/>
        </w:rPr>
        <w:t xml:space="preserve">might need to be ensured </w:t>
      </w:r>
      <w:r w:rsidRPr="007B28DB">
        <w:rPr>
          <w:rFonts w:ascii="Calibri" w:eastAsia="Times New Roman" w:hAnsi="Calibri" w:cs="Calibri"/>
          <w:sz w:val="22"/>
          <w:szCs w:val="22"/>
          <w:lang w:val="en-US"/>
        </w:rPr>
        <w:t>e.g.,</w:t>
      </w:r>
    </w:p>
    <w:p w14:paraId="7DF2DEC0" w14:textId="0519E9B9" w:rsidR="007B28DB" w:rsidRPr="007B28DB" w:rsidRDefault="007B28DB" w:rsidP="00B5278C">
      <w:pPr>
        <w:pStyle w:val="ListParagraph"/>
        <w:numPr>
          <w:ilvl w:val="0"/>
          <w:numId w:val="6"/>
        </w:numPr>
        <w:spacing w:after="0"/>
        <w:rPr>
          <w:rFonts w:ascii="Calibri" w:eastAsia="Times New Roman" w:hAnsi="Calibri" w:cs="Calibri"/>
          <w:sz w:val="22"/>
          <w:szCs w:val="22"/>
          <w:lang w:val="en-US"/>
        </w:rPr>
      </w:pPr>
      <w:r w:rsidRPr="007B28DB">
        <w:rPr>
          <w:rFonts w:ascii="Calibri" w:eastAsia="Times New Roman" w:hAnsi="Calibri" w:cs="Calibri"/>
          <w:sz w:val="22"/>
          <w:szCs w:val="22"/>
          <w:lang w:val="en-US"/>
        </w:rPr>
        <w:t>Network slice is overloaded in NG-RAN</w:t>
      </w:r>
    </w:p>
    <w:p w14:paraId="12CF678D" w14:textId="38E67D8A" w:rsidR="00E9314C" w:rsidRPr="007B28DB" w:rsidRDefault="00E9314C" w:rsidP="00B5278C">
      <w:pPr>
        <w:pStyle w:val="ListParagraph"/>
        <w:numPr>
          <w:ilvl w:val="0"/>
          <w:numId w:val="6"/>
        </w:numPr>
        <w:spacing w:after="0"/>
        <w:rPr>
          <w:rFonts w:ascii="Calibri" w:eastAsia="Times New Roman" w:hAnsi="Calibri" w:cs="Calibri"/>
          <w:sz w:val="22"/>
          <w:szCs w:val="22"/>
          <w:lang w:val="en-US"/>
        </w:rPr>
      </w:pPr>
      <w:r w:rsidRPr="007B28DB">
        <w:rPr>
          <w:rFonts w:ascii="Calibri" w:eastAsia="Times New Roman" w:hAnsi="Calibri" w:cs="Calibri"/>
          <w:sz w:val="22"/>
          <w:szCs w:val="22"/>
          <w:lang w:val="en-US"/>
        </w:rPr>
        <w:t>Network slice is overloaded in the target CN</w:t>
      </w:r>
    </w:p>
    <w:p w14:paraId="116616CB" w14:textId="63A3445B" w:rsidR="007B28DB" w:rsidRPr="007B28DB" w:rsidRDefault="007B28DB" w:rsidP="00B5278C">
      <w:pPr>
        <w:pStyle w:val="ListParagraph"/>
        <w:numPr>
          <w:ilvl w:val="0"/>
          <w:numId w:val="6"/>
        </w:numPr>
        <w:spacing w:after="0"/>
        <w:rPr>
          <w:rFonts w:ascii="Calibri" w:eastAsia="Times New Roman" w:hAnsi="Calibri" w:cs="Calibri"/>
          <w:sz w:val="22"/>
          <w:szCs w:val="22"/>
          <w:lang w:val="en-US"/>
        </w:rPr>
      </w:pPr>
      <w:r w:rsidRPr="007B28DB">
        <w:rPr>
          <w:rFonts w:ascii="Calibri" w:eastAsia="Times New Roman" w:hAnsi="Calibri" w:cs="Calibri"/>
          <w:sz w:val="22"/>
          <w:szCs w:val="22"/>
          <w:lang w:val="en-US"/>
        </w:rPr>
        <w:lastRenderedPageBreak/>
        <w:t xml:space="preserve">Network slice </w:t>
      </w:r>
      <w:r w:rsidR="007B236C">
        <w:rPr>
          <w:rFonts w:ascii="Calibri" w:eastAsia="Times New Roman" w:hAnsi="Calibri" w:cs="Calibri"/>
          <w:sz w:val="22"/>
          <w:szCs w:val="22"/>
          <w:lang w:val="en-US"/>
        </w:rPr>
        <w:t xml:space="preserve">is </w:t>
      </w:r>
      <w:r w:rsidRPr="007B28DB">
        <w:rPr>
          <w:rFonts w:ascii="Calibri" w:eastAsia="Times New Roman" w:hAnsi="Calibri" w:cs="Calibri"/>
          <w:sz w:val="22"/>
          <w:szCs w:val="22"/>
          <w:lang w:val="en-US"/>
        </w:rPr>
        <w:t xml:space="preserve">undergoing planned maintenance in CN </w:t>
      </w:r>
    </w:p>
    <w:p w14:paraId="1A925788" w14:textId="7B539DC4" w:rsidR="007B28DB" w:rsidRPr="007B28DB" w:rsidRDefault="007B28DB" w:rsidP="00B5278C">
      <w:pPr>
        <w:pStyle w:val="ListParagraph"/>
        <w:numPr>
          <w:ilvl w:val="0"/>
          <w:numId w:val="6"/>
        </w:numPr>
        <w:spacing w:after="0"/>
        <w:rPr>
          <w:rFonts w:ascii="Calibri" w:eastAsia="Times New Roman" w:hAnsi="Calibri" w:cs="Calibri"/>
          <w:sz w:val="22"/>
          <w:szCs w:val="22"/>
          <w:lang w:val="en-US"/>
        </w:rPr>
      </w:pPr>
      <w:r w:rsidRPr="007B28DB">
        <w:rPr>
          <w:rFonts w:ascii="Calibri" w:eastAsia="Times New Roman" w:hAnsi="Calibri" w:cs="Calibri"/>
          <w:sz w:val="22"/>
          <w:szCs w:val="22"/>
          <w:lang w:val="en-US"/>
        </w:rPr>
        <w:t>Network performance of the network slice cannot meet the SLA</w:t>
      </w:r>
    </w:p>
    <w:p w14:paraId="5A4D2617" w14:textId="58642533" w:rsidR="007B28DB" w:rsidRPr="007B28DB" w:rsidRDefault="007B28DB" w:rsidP="00B5278C">
      <w:pPr>
        <w:pStyle w:val="ListParagraph"/>
        <w:numPr>
          <w:ilvl w:val="0"/>
          <w:numId w:val="6"/>
        </w:numPr>
        <w:spacing w:after="0"/>
        <w:rPr>
          <w:rFonts w:ascii="Calibri" w:eastAsia="Times New Roman" w:hAnsi="Calibri" w:cs="Calibri"/>
          <w:sz w:val="22"/>
          <w:szCs w:val="22"/>
          <w:lang w:val="en-US"/>
        </w:rPr>
      </w:pPr>
      <w:r w:rsidRPr="007B28DB">
        <w:rPr>
          <w:rFonts w:ascii="Calibri" w:eastAsia="Times New Roman" w:hAnsi="Calibri" w:cs="Calibri"/>
          <w:sz w:val="22"/>
          <w:szCs w:val="22"/>
          <w:lang w:val="en-US"/>
        </w:rPr>
        <w:t>Network slice is not supported in the target RAN node</w:t>
      </w:r>
    </w:p>
    <w:p w14:paraId="6C2E34A9" w14:textId="54AAE839" w:rsidR="007B28DB" w:rsidRPr="007B28DB" w:rsidRDefault="007B28DB" w:rsidP="00B5278C">
      <w:pPr>
        <w:pStyle w:val="ListParagraph"/>
        <w:numPr>
          <w:ilvl w:val="0"/>
          <w:numId w:val="6"/>
        </w:numPr>
        <w:spacing w:after="0"/>
        <w:rPr>
          <w:rFonts w:ascii="Calibri" w:eastAsia="Times New Roman" w:hAnsi="Calibri" w:cs="Calibri"/>
          <w:sz w:val="22"/>
          <w:szCs w:val="22"/>
          <w:lang w:val="en-US"/>
        </w:rPr>
      </w:pPr>
      <w:r w:rsidRPr="007B28DB">
        <w:rPr>
          <w:rFonts w:ascii="Calibri" w:eastAsia="Times New Roman" w:hAnsi="Calibri" w:cs="Calibri"/>
          <w:sz w:val="22"/>
          <w:szCs w:val="22"/>
          <w:lang w:val="en-US"/>
        </w:rPr>
        <w:t>Network slice is not supported in the target CN</w:t>
      </w:r>
    </w:p>
    <w:p w14:paraId="5D14F597" w14:textId="77777777" w:rsidR="007B28DB" w:rsidRDefault="007B28DB" w:rsidP="00B12BD7">
      <w:pPr>
        <w:spacing w:after="0"/>
        <w:rPr>
          <w:rFonts w:ascii="Calibri" w:eastAsia="Times New Roman" w:hAnsi="Calibri" w:cs="Calibri"/>
          <w:b/>
          <w:bCs/>
          <w:sz w:val="22"/>
          <w:szCs w:val="22"/>
          <w:lang w:val="en-US"/>
        </w:rPr>
      </w:pPr>
    </w:p>
    <w:p w14:paraId="124B0093" w14:textId="77777777" w:rsidR="00714CA9" w:rsidRDefault="0003370B" w:rsidP="00B12BD7">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some of the above scenarios, to ensure network slice service continuity, SA2 determined that it might be </w:t>
      </w:r>
      <w:r w:rsidRPr="0003370B">
        <w:rPr>
          <w:rFonts w:ascii="Calibri" w:eastAsia="Times New Roman" w:hAnsi="Calibri" w:cs="Calibri"/>
          <w:sz w:val="22"/>
          <w:szCs w:val="22"/>
          <w:lang w:val="en-US"/>
        </w:rPr>
        <w:t xml:space="preserve">useful to have an “Alternative S-NSSAI” to act as backup and provide </w:t>
      </w:r>
      <w:r w:rsidR="00382364">
        <w:rPr>
          <w:rFonts w:ascii="Calibri" w:eastAsia="Times New Roman" w:hAnsi="Calibri" w:cs="Calibri"/>
          <w:sz w:val="22"/>
          <w:szCs w:val="22"/>
          <w:lang w:val="en-US"/>
        </w:rPr>
        <w:t xml:space="preserve">network </w:t>
      </w:r>
      <w:r w:rsidRPr="0003370B">
        <w:rPr>
          <w:rFonts w:ascii="Calibri" w:eastAsia="Times New Roman" w:hAnsi="Calibri" w:cs="Calibri"/>
          <w:sz w:val="22"/>
          <w:szCs w:val="22"/>
          <w:lang w:val="en-US"/>
        </w:rPr>
        <w:t xml:space="preserve">slice service continuity without </w:t>
      </w:r>
      <w:r w:rsidR="00382364">
        <w:rPr>
          <w:rFonts w:ascii="Calibri" w:eastAsia="Times New Roman" w:hAnsi="Calibri" w:cs="Calibri"/>
          <w:sz w:val="22"/>
          <w:szCs w:val="22"/>
          <w:lang w:val="en-US"/>
        </w:rPr>
        <w:t xml:space="preserve">the need of </w:t>
      </w:r>
      <w:r w:rsidRPr="0003370B">
        <w:rPr>
          <w:rFonts w:ascii="Calibri" w:eastAsia="Times New Roman" w:hAnsi="Calibri" w:cs="Calibri"/>
          <w:sz w:val="22"/>
          <w:szCs w:val="22"/>
          <w:lang w:val="en-US"/>
        </w:rPr>
        <w:t>PDU session re-establishment</w:t>
      </w:r>
      <w:r w:rsidR="00382364">
        <w:rPr>
          <w:rFonts w:ascii="Calibri" w:eastAsia="Times New Roman" w:hAnsi="Calibri" w:cs="Calibri"/>
          <w:sz w:val="22"/>
          <w:szCs w:val="22"/>
          <w:lang w:val="en-US"/>
        </w:rPr>
        <w:t>.</w:t>
      </w:r>
      <w:r w:rsidR="009F3955">
        <w:rPr>
          <w:rFonts w:ascii="Calibri" w:eastAsia="Times New Roman" w:hAnsi="Calibri" w:cs="Calibri"/>
          <w:sz w:val="22"/>
          <w:szCs w:val="22"/>
          <w:lang w:val="en-US"/>
        </w:rPr>
        <w:t xml:space="preserve"> </w:t>
      </w:r>
    </w:p>
    <w:p w14:paraId="59036A27" w14:textId="77777777" w:rsidR="00714CA9" w:rsidRDefault="00714CA9" w:rsidP="00B12BD7">
      <w:pPr>
        <w:spacing w:after="0"/>
        <w:rPr>
          <w:rFonts w:ascii="Calibri" w:eastAsia="Times New Roman" w:hAnsi="Calibri" w:cs="Calibri"/>
          <w:sz w:val="22"/>
          <w:szCs w:val="22"/>
          <w:lang w:val="en-US"/>
        </w:rPr>
      </w:pPr>
    </w:p>
    <w:p w14:paraId="1F7D27B7" w14:textId="3ED2D5AB" w:rsidR="00714CA9" w:rsidRDefault="00714CA9" w:rsidP="00B12BD7">
      <w:pPr>
        <w:spacing w:after="0"/>
        <w:rPr>
          <w:rFonts w:ascii="Calibri" w:eastAsia="Times New Roman" w:hAnsi="Calibri" w:cs="Calibri"/>
          <w:sz w:val="22"/>
          <w:szCs w:val="22"/>
          <w:lang w:val="en-US"/>
        </w:rPr>
      </w:pPr>
      <w:r w:rsidRPr="00714CA9">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 xml:space="preserve">: </w:t>
      </w:r>
      <w:proofErr w:type="gramStart"/>
      <w:r>
        <w:rPr>
          <w:rFonts w:ascii="Calibri" w:eastAsia="Times New Roman" w:hAnsi="Calibri" w:cs="Calibri"/>
          <w:sz w:val="22"/>
          <w:szCs w:val="22"/>
          <w:lang w:val="en-US"/>
        </w:rPr>
        <w:t xml:space="preserve">In order </w:t>
      </w:r>
      <w:r w:rsidRPr="00714CA9">
        <w:rPr>
          <w:rFonts w:ascii="Calibri" w:eastAsia="Times New Roman" w:hAnsi="Calibri" w:cs="Calibri"/>
          <w:sz w:val="22"/>
          <w:szCs w:val="22"/>
          <w:lang w:val="en-US"/>
        </w:rPr>
        <w:t>to</w:t>
      </w:r>
      <w:proofErr w:type="gramEnd"/>
      <w:r w:rsidRPr="00714CA9">
        <w:rPr>
          <w:rFonts w:ascii="Calibri" w:eastAsia="Times New Roman" w:hAnsi="Calibri" w:cs="Calibri"/>
          <w:sz w:val="22"/>
          <w:szCs w:val="22"/>
          <w:lang w:val="en-US"/>
        </w:rPr>
        <w:t xml:space="preserve"> ensure network slice service continuity</w:t>
      </w:r>
      <w:r>
        <w:rPr>
          <w:rFonts w:ascii="Calibri" w:eastAsia="Times New Roman" w:hAnsi="Calibri" w:cs="Calibri"/>
          <w:sz w:val="22"/>
          <w:szCs w:val="22"/>
          <w:lang w:val="en-US"/>
        </w:rPr>
        <w:t xml:space="preserve"> in overload scenarios</w:t>
      </w:r>
      <w:r w:rsidRPr="00714CA9">
        <w:rPr>
          <w:rFonts w:ascii="Calibri" w:eastAsia="Times New Roman" w:hAnsi="Calibri" w:cs="Calibri"/>
          <w:sz w:val="22"/>
          <w:szCs w:val="22"/>
          <w:lang w:val="en-US"/>
        </w:rPr>
        <w:t xml:space="preserve">, SA2 </w:t>
      </w:r>
      <w:r>
        <w:rPr>
          <w:rFonts w:ascii="Calibri" w:eastAsia="Times New Roman" w:hAnsi="Calibri" w:cs="Calibri"/>
          <w:sz w:val="22"/>
          <w:szCs w:val="22"/>
          <w:lang w:val="en-US"/>
        </w:rPr>
        <w:t>concluded</w:t>
      </w:r>
      <w:r w:rsidRPr="00714CA9">
        <w:rPr>
          <w:rFonts w:ascii="Calibri" w:eastAsia="Times New Roman" w:hAnsi="Calibri" w:cs="Calibri"/>
          <w:sz w:val="22"/>
          <w:szCs w:val="22"/>
          <w:lang w:val="en-US"/>
        </w:rPr>
        <w:t xml:space="preserve"> that it might be useful to have an “Alternative S-NSSAI” to act as backup without the need of PDU session re-establishment.</w:t>
      </w:r>
    </w:p>
    <w:p w14:paraId="378CF2E1" w14:textId="77777777" w:rsidR="00714CA9" w:rsidRDefault="00714CA9" w:rsidP="00B12BD7">
      <w:pPr>
        <w:spacing w:after="0"/>
        <w:rPr>
          <w:rFonts w:ascii="Calibri" w:eastAsia="Times New Roman" w:hAnsi="Calibri" w:cs="Calibri"/>
          <w:sz w:val="22"/>
          <w:szCs w:val="22"/>
          <w:lang w:val="en-US"/>
        </w:rPr>
      </w:pPr>
    </w:p>
    <w:p w14:paraId="71154E12" w14:textId="730C3CFF" w:rsidR="007B28DB" w:rsidRDefault="009F3955" w:rsidP="00B12BD7">
      <w:pPr>
        <w:spacing w:after="0"/>
        <w:rPr>
          <w:rFonts w:ascii="Calibri" w:eastAsia="Times New Roman" w:hAnsi="Calibri" w:cs="Calibri"/>
          <w:sz w:val="22"/>
          <w:szCs w:val="22"/>
          <w:lang w:val="en-US"/>
        </w:rPr>
      </w:pPr>
      <w:r>
        <w:rPr>
          <w:rFonts w:ascii="Calibri" w:eastAsia="Times New Roman" w:hAnsi="Calibri" w:cs="Calibri"/>
          <w:sz w:val="22"/>
          <w:szCs w:val="22"/>
          <w:lang w:val="en-US"/>
        </w:rPr>
        <w:t>We therefore make the following proposals:</w:t>
      </w:r>
    </w:p>
    <w:p w14:paraId="6061BDE0" w14:textId="77777777" w:rsidR="00382364" w:rsidRDefault="00382364" w:rsidP="00B12BD7">
      <w:pPr>
        <w:spacing w:after="0"/>
        <w:rPr>
          <w:rFonts w:ascii="Calibri" w:eastAsia="Times New Roman" w:hAnsi="Calibri" w:cs="Calibri"/>
          <w:sz w:val="22"/>
          <w:szCs w:val="22"/>
          <w:lang w:val="en-US"/>
        </w:rPr>
      </w:pPr>
    </w:p>
    <w:p w14:paraId="0D5FDAB1" w14:textId="6C41404A" w:rsidR="00D76E8A" w:rsidRDefault="009F3955" w:rsidP="00D76E8A">
      <w:pPr>
        <w:spacing w:after="0"/>
        <w:rPr>
          <w:rFonts w:ascii="Calibri" w:eastAsia="Times New Roman" w:hAnsi="Calibri" w:cs="Calibri"/>
          <w:sz w:val="22"/>
          <w:szCs w:val="22"/>
          <w:lang w:val="en-US"/>
        </w:rPr>
      </w:pPr>
      <w:r w:rsidRPr="009F3955">
        <w:rPr>
          <w:rFonts w:ascii="Calibri" w:eastAsia="Times New Roman" w:hAnsi="Calibri" w:cs="Calibri"/>
          <w:b/>
          <w:bCs/>
          <w:sz w:val="22"/>
          <w:szCs w:val="22"/>
          <w:lang w:val="en-US"/>
        </w:rPr>
        <w:t>Proposal</w:t>
      </w:r>
      <w:r w:rsidR="000B3132">
        <w:rPr>
          <w:rFonts w:ascii="Calibri" w:eastAsia="Times New Roman" w:hAnsi="Calibri" w:cs="Calibri"/>
          <w:b/>
          <w:bCs/>
          <w:sz w:val="22"/>
          <w:szCs w:val="22"/>
          <w:lang w:val="en-US"/>
        </w:rPr>
        <w:t xml:space="preserve"> 5</w:t>
      </w:r>
      <w:r w:rsidR="002D29C5">
        <w:rPr>
          <w:rFonts w:ascii="Calibri" w:eastAsia="Times New Roman" w:hAnsi="Calibri" w:cs="Calibri"/>
          <w:sz w:val="22"/>
          <w:szCs w:val="22"/>
          <w:lang w:val="en-US"/>
        </w:rPr>
        <w:t>:</w:t>
      </w:r>
      <w:r w:rsidRPr="009F3955">
        <w:rPr>
          <w:rFonts w:ascii="Calibri" w:eastAsia="Times New Roman" w:hAnsi="Calibri" w:cs="Calibri"/>
          <w:sz w:val="22"/>
          <w:szCs w:val="22"/>
          <w:lang w:val="en-US"/>
        </w:rPr>
        <w:t xml:space="preserve"> </w:t>
      </w:r>
      <w:proofErr w:type="gramStart"/>
      <w:r w:rsidRPr="009F3955">
        <w:rPr>
          <w:rFonts w:ascii="Calibri" w:eastAsia="Times New Roman" w:hAnsi="Calibri" w:cs="Calibri"/>
          <w:sz w:val="22"/>
          <w:szCs w:val="22"/>
          <w:lang w:val="en-US"/>
        </w:rPr>
        <w:t>In order to</w:t>
      </w:r>
      <w:proofErr w:type="gramEnd"/>
      <w:r w:rsidRPr="009F3955">
        <w:rPr>
          <w:rFonts w:ascii="Calibri" w:eastAsia="Times New Roman" w:hAnsi="Calibri" w:cs="Calibri"/>
          <w:sz w:val="22"/>
          <w:szCs w:val="22"/>
          <w:lang w:val="en-US"/>
        </w:rPr>
        <w:t xml:space="preserve"> support S-NSSAI replacement for an existing PDU session without PDU session re-establishment, </w:t>
      </w:r>
      <w:r w:rsidRPr="00D76E8A">
        <w:rPr>
          <w:rFonts w:ascii="Calibri" w:eastAsia="Times New Roman" w:hAnsi="Calibri" w:cs="Calibri"/>
          <w:sz w:val="22"/>
          <w:szCs w:val="22"/>
          <w:lang w:val="en-US"/>
        </w:rPr>
        <w:t xml:space="preserve">AMF should indicate </w:t>
      </w:r>
      <w:r w:rsidR="000B3132">
        <w:rPr>
          <w:rFonts w:ascii="Calibri" w:eastAsia="Times New Roman" w:hAnsi="Calibri" w:cs="Calibri"/>
          <w:sz w:val="22"/>
          <w:szCs w:val="22"/>
          <w:lang w:val="en-US"/>
        </w:rPr>
        <w:t>an</w:t>
      </w:r>
      <w:r w:rsidRPr="00D76E8A">
        <w:rPr>
          <w:rFonts w:ascii="Calibri" w:eastAsia="Times New Roman" w:hAnsi="Calibri" w:cs="Calibri"/>
          <w:sz w:val="22"/>
          <w:szCs w:val="22"/>
          <w:lang w:val="en-US"/>
        </w:rPr>
        <w:t xml:space="preserve"> “Alternative S-NSSAI” to NG-RAN node during PDU session setup/modification and initial context setup</w:t>
      </w:r>
    </w:p>
    <w:p w14:paraId="6D79894D" w14:textId="77777777" w:rsidR="009F3955" w:rsidRPr="009F3955" w:rsidRDefault="009F3955" w:rsidP="009F3955">
      <w:pPr>
        <w:spacing w:after="0"/>
        <w:rPr>
          <w:rFonts w:ascii="Calibri" w:eastAsia="Times New Roman" w:hAnsi="Calibri" w:cs="Calibri"/>
          <w:sz w:val="22"/>
          <w:szCs w:val="22"/>
          <w:lang w:val="en-US"/>
        </w:rPr>
      </w:pPr>
    </w:p>
    <w:p w14:paraId="388A4319" w14:textId="74E88A3A" w:rsidR="00382364" w:rsidRDefault="009F3955" w:rsidP="000B4A64">
      <w:pPr>
        <w:spacing w:after="0"/>
        <w:rPr>
          <w:rFonts w:ascii="Calibri" w:eastAsia="Times New Roman" w:hAnsi="Calibri" w:cs="Calibri"/>
          <w:sz w:val="22"/>
          <w:szCs w:val="22"/>
          <w:lang w:val="en-US"/>
        </w:rPr>
      </w:pPr>
      <w:r w:rsidRPr="009F3955">
        <w:rPr>
          <w:rFonts w:ascii="Calibri" w:eastAsia="Times New Roman" w:hAnsi="Calibri" w:cs="Calibri"/>
          <w:b/>
          <w:bCs/>
          <w:sz w:val="22"/>
          <w:szCs w:val="22"/>
          <w:lang w:val="en-US"/>
        </w:rPr>
        <w:t>Proposal</w:t>
      </w:r>
      <w:r w:rsidR="000B3132">
        <w:rPr>
          <w:rFonts w:ascii="Calibri" w:eastAsia="Times New Roman" w:hAnsi="Calibri" w:cs="Calibri"/>
          <w:b/>
          <w:bCs/>
          <w:sz w:val="22"/>
          <w:szCs w:val="22"/>
          <w:lang w:val="en-US"/>
        </w:rPr>
        <w:t xml:space="preserve"> 6</w:t>
      </w:r>
      <w:r w:rsidRPr="009F3955">
        <w:rPr>
          <w:rFonts w:ascii="Calibri" w:eastAsia="Times New Roman" w:hAnsi="Calibri" w:cs="Calibri"/>
          <w:sz w:val="22"/>
          <w:szCs w:val="22"/>
          <w:lang w:val="en-US"/>
        </w:rPr>
        <w:t xml:space="preserve">: During handover or Retrieve UE context, source NG-RAN node should </w:t>
      </w:r>
      <w:r w:rsidR="00865785">
        <w:rPr>
          <w:rFonts w:ascii="Calibri" w:eastAsia="Times New Roman" w:hAnsi="Calibri" w:cs="Calibri"/>
          <w:sz w:val="22"/>
          <w:szCs w:val="22"/>
          <w:lang w:val="en-US"/>
        </w:rPr>
        <w:t>send the</w:t>
      </w:r>
      <w:r w:rsidRPr="009F3955">
        <w:rPr>
          <w:rFonts w:ascii="Calibri" w:eastAsia="Times New Roman" w:hAnsi="Calibri" w:cs="Calibri"/>
          <w:sz w:val="22"/>
          <w:szCs w:val="22"/>
          <w:lang w:val="en-US"/>
        </w:rPr>
        <w:t xml:space="preserve"> “Alternative S-NSSAI” to target NG-RAN node</w:t>
      </w:r>
    </w:p>
    <w:p w14:paraId="0C1C3B51" w14:textId="2088DC76" w:rsidR="0026036B" w:rsidRPr="00514EDF" w:rsidRDefault="0026036B" w:rsidP="00514EDF">
      <w:pPr>
        <w:rPr>
          <w:rFonts w:ascii="Calibri" w:eastAsia="Times New Roman" w:hAnsi="Calibri" w:cs="Calibri"/>
          <w:sz w:val="22"/>
          <w:szCs w:val="22"/>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5BD26EF7" w14:textId="09B8B98E" w:rsidR="00865653" w:rsidRPr="00AF53F5" w:rsidRDefault="00AF53F5" w:rsidP="00FE7972">
      <w:pPr>
        <w:spacing w:after="0"/>
        <w:rPr>
          <w:rFonts w:ascii="Calibri" w:eastAsia="Times New Roman" w:hAnsi="Calibri" w:cs="Calibri"/>
          <w:b/>
          <w:bCs/>
          <w:sz w:val="24"/>
          <w:szCs w:val="24"/>
          <w:u w:val="single"/>
          <w:lang w:val="en-US"/>
        </w:rPr>
      </w:pPr>
      <w:r w:rsidRPr="00AF53F5">
        <w:rPr>
          <w:rFonts w:ascii="Calibri" w:eastAsia="Times New Roman" w:hAnsi="Calibri" w:cs="Calibri"/>
          <w:b/>
          <w:bCs/>
          <w:sz w:val="24"/>
          <w:szCs w:val="24"/>
          <w:u w:val="single"/>
          <w:lang w:val="en-US"/>
        </w:rPr>
        <w:t>Partially Allowed NSSAI</w:t>
      </w:r>
    </w:p>
    <w:p w14:paraId="0E2D461F" w14:textId="77777777" w:rsidR="00AF53F5" w:rsidRDefault="00AF53F5" w:rsidP="00FE7972">
      <w:pPr>
        <w:spacing w:after="0"/>
        <w:rPr>
          <w:rFonts w:ascii="Calibri" w:eastAsia="Times New Roman" w:hAnsi="Calibri" w:cs="Calibri"/>
          <w:sz w:val="22"/>
          <w:szCs w:val="22"/>
          <w:lang w:val="en-US"/>
        </w:rPr>
      </w:pPr>
    </w:p>
    <w:p w14:paraId="4A3383C0" w14:textId="77777777" w:rsidR="00CA7A38" w:rsidRPr="00352E08" w:rsidRDefault="00CA7A38" w:rsidP="00CA7A38">
      <w:pPr>
        <w:overflowPunct w:val="0"/>
        <w:autoSpaceDE w:val="0"/>
        <w:autoSpaceDN w:val="0"/>
        <w:rPr>
          <w:rFonts w:ascii="Calibri" w:hAnsi="Calibri" w:cs="Calibri"/>
          <w:sz w:val="22"/>
          <w:szCs w:val="22"/>
        </w:rPr>
      </w:pPr>
      <w:r w:rsidRPr="0004620F">
        <w:rPr>
          <w:rFonts w:ascii="Calibri" w:hAnsi="Calibri" w:cs="Calibri"/>
          <w:b/>
          <w:bCs/>
          <w:sz w:val="22"/>
          <w:szCs w:val="22"/>
        </w:rPr>
        <w:t>Observation</w:t>
      </w:r>
      <w:r>
        <w:rPr>
          <w:rFonts w:ascii="Calibri" w:hAnsi="Calibri" w:cs="Calibri"/>
          <w:b/>
          <w:bCs/>
          <w:sz w:val="22"/>
          <w:szCs w:val="22"/>
        </w:rPr>
        <w:t xml:space="preserve"> 1</w:t>
      </w:r>
      <w:r w:rsidRPr="0004620F">
        <w:rPr>
          <w:rFonts w:ascii="Calibri" w:hAnsi="Calibri" w:cs="Calibri"/>
          <w:b/>
          <w:bCs/>
          <w:sz w:val="22"/>
          <w:szCs w:val="22"/>
        </w:rPr>
        <w:t>:</w:t>
      </w:r>
      <w:r>
        <w:rPr>
          <w:rFonts w:ascii="Calibri" w:hAnsi="Calibri" w:cs="Calibri"/>
          <w:sz w:val="22"/>
          <w:szCs w:val="22"/>
        </w:rPr>
        <w:t xml:space="preserve"> Based on SA2 </w:t>
      </w:r>
      <w:proofErr w:type="gramStart"/>
      <w:r>
        <w:rPr>
          <w:rFonts w:ascii="Calibri" w:hAnsi="Calibri" w:cs="Calibri"/>
          <w:sz w:val="22"/>
          <w:szCs w:val="22"/>
        </w:rPr>
        <w:t>reply</w:t>
      </w:r>
      <w:proofErr w:type="gramEnd"/>
      <w:r>
        <w:rPr>
          <w:rFonts w:ascii="Calibri" w:hAnsi="Calibri" w:cs="Calibri"/>
          <w:sz w:val="22"/>
          <w:szCs w:val="22"/>
        </w:rPr>
        <w:t xml:space="preserve"> LS, </w:t>
      </w:r>
      <w:r w:rsidRPr="00352E08">
        <w:rPr>
          <w:rFonts w:ascii="Calibri" w:hAnsi="Calibri" w:cs="Calibri"/>
          <w:sz w:val="22"/>
          <w:szCs w:val="22"/>
        </w:rPr>
        <w:t>the</w:t>
      </w:r>
      <w:r w:rsidRPr="0004620F">
        <w:rPr>
          <w:rFonts w:ascii="Calibri" w:hAnsi="Calibri" w:cs="Calibri"/>
          <w:sz w:val="22"/>
          <w:szCs w:val="22"/>
        </w:rPr>
        <w:t xml:space="preserve"> Target NSSAI could be signalled simultaneously with the Partially Allowed NSSAI to the NG-RAN node.</w:t>
      </w:r>
      <w:r>
        <w:rPr>
          <w:rFonts w:ascii="Calibri" w:hAnsi="Calibri" w:cs="Calibri"/>
          <w:sz w:val="22"/>
          <w:szCs w:val="22"/>
        </w:rPr>
        <w:t xml:space="preserve"> Hence there are no issues in supporting both Partially Allowed NSSAI and Target NSSAI</w:t>
      </w:r>
    </w:p>
    <w:p w14:paraId="35522894" w14:textId="77777777" w:rsidR="00CA7A38" w:rsidRPr="009E136B" w:rsidRDefault="00CA7A38" w:rsidP="00CA7A38">
      <w:pPr>
        <w:overflowPunct w:val="0"/>
        <w:autoSpaceDE w:val="0"/>
        <w:autoSpaceDN w:val="0"/>
        <w:rPr>
          <w:rFonts w:ascii="Calibri" w:hAnsi="Calibri" w:cs="Calibri"/>
          <w:i/>
          <w:iCs/>
          <w:sz w:val="22"/>
          <w:szCs w:val="22"/>
        </w:rPr>
      </w:pPr>
      <w:r w:rsidRPr="00FF1A02">
        <w:rPr>
          <w:rFonts w:ascii="Calibri" w:hAnsi="Calibri" w:cs="Calibri"/>
          <w:b/>
          <w:bCs/>
          <w:sz w:val="22"/>
          <w:szCs w:val="22"/>
        </w:rPr>
        <w:t>Observation</w:t>
      </w:r>
      <w:r>
        <w:rPr>
          <w:rFonts w:ascii="Calibri" w:hAnsi="Calibri" w:cs="Calibri"/>
          <w:b/>
          <w:bCs/>
          <w:sz w:val="22"/>
          <w:szCs w:val="22"/>
        </w:rPr>
        <w:t xml:space="preserve"> 2:</w:t>
      </w:r>
      <w:r w:rsidRPr="00FF1A02">
        <w:rPr>
          <w:rFonts w:ascii="Calibri" w:hAnsi="Calibri" w:cs="Calibri"/>
          <w:b/>
          <w:bCs/>
          <w:sz w:val="22"/>
          <w:szCs w:val="22"/>
        </w:rPr>
        <w:t xml:space="preserve"> </w:t>
      </w:r>
      <w:r>
        <w:rPr>
          <w:rFonts w:ascii="Calibri" w:hAnsi="Calibri" w:cs="Calibri"/>
          <w:sz w:val="22"/>
          <w:szCs w:val="22"/>
        </w:rPr>
        <w:t xml:space="preserve">Allowed NSSAI can’t be repurposed for supporting Partially Allowed NSSAI because </w:t>
      </w:r>
      <w:r w:rsidRPr="00FF1A02">
        <w:rPr>
          <w:rFonts w:ascii="Calibri" w:hAnsi="Calibri" w:cs="Calibri"/>
          <w:sz w:val="22"/>
          <w:szCs w:val="22"/>
        </w:rPr>
        <w:t>Allowed NSSAI should only include those NSSAIs that are allowed in the whole RA and can’t be dynamically updated</w:t>
      </w:r>
    </w:p>
    <w:p w14:paraId="2BEB88B6" w14:textId="77777777" w:rsidR="00CA7A38" w:rsidRDefault="00CA7A38" w:rsidP="00CA7A38">
      <w:pPr>
        <w:overflowPunct w:val="0"/>
        <w:autoSpaceDE w:val="0"/>
        <w:autoSpaceDN w:val="0"/>
        <w:rPr>
          <w:rFonts w:ascii="Calibri" w:hAnsi="Calibri" w:cs="Calibri"/>
          <w:sz w:val="22"/>
          <w:szCs w:val="22"/>
        </w:rPr>
      </w:pPr>
      <w:r w:rsidRPr="00F11281">
        <w:rPr>
          <w:rFonts w:ascii="Calibri" w:hAnsi="Calibri" w:cs="Calibri"/>
          <w:b/>
          <w:bCs/>
          <w:sz w:val="22"/>
          <w:szCs w:val="22"/>
        </w:rPr>
        <w:t>Proposal</w:t>
      </w:r>
      <w:r>
        <w:rPr>
          <w:rFonts w:ascii="Calibri" w:hAnsi="Calibri" w:cs="Calibri"/>
          <w:b/>
          <w:bCs/>
          <w:sz w:val="22"/>
          <w:szCs w:val="22"/>
        </w:rPr>
        <w:t xml:space="preserve"> 1</w:t>
      </w:r>
      <w:r w:rsidRPr="00F11281">
        <w:rPr>
          <w:rFonts w:ascii="Calibri" w:hAnsi="Calibri" w:cs="Calibri"/>
          <w:b/>
          <w:bCs/>
          <w:sz w:val="22"/>
          <w:szCs w:val="22"/>
        </w:rPr>
        <w:t>:</w:t>
      </w:r>
      <w:r w:rsidRPr="00F11281">
        <w:rPr>
          <w:rFonts w:ascii="Calibri" w:hAnsi="Calibri" w:cs="Calibri"/>
          <w:sz w:val="22"/>
          <w:szCs w:val="22"/>
        </w:rPr>
        <w:t xml:space="preserve"> Introduce a new IE for </w:t>
      </w:r>
      <w:r>
        <w:rPr>
          <w:rFonts w:ascii="Calibri" w:hAnsi="Calibri" w:cs="Calibri"/>
          <w:sz w:val="22"/>
          <w:szCs w:val="22"/>
        </w:rPr>
        <w:t xml:space="preserve">supporting </w:t>
      </w:r>
      <w:r w:rsidRPr="00F11281">
        <w:rPr>
          <w:rFonts w:ascii="Calibri" w:hAnsi="Calibri" w:cs="Calibri"/>
          <w:sz w:val="22"/>
          <w:szCs w:val="22"/>
        </w:rPr>
        <w:t>Partially Allowed NSSAI</w:t>
      </w:r>
      <w:r>
        <w:rPr>
          <w:rFonts w:ascii="Calibri" w:hAnsi="Calibri" w:cs="Calibri"/>
          <w:sz w:val="22"/>
          <w:szCs w:val="22"/>
        </w:rPr>
        <w:t xml:space="preserve"> in NGAP</w:t>
      </w:r>
    </w:p>
    <w:p w14:paraId="05E88AE2" w14:textId="77777777" w:rsidR="00CA7A38" w:rsidRPr="00026F4C" w:rsidRDefault="00CA7A38" w:rsidP="00CA7A38">
      <w:pPr>
        <w:overflowPunct w:val="0"/>
        <w:autoSpaceDE w:val="0"/>
        <w:autoSpaceDN w:val="0"/>
        <w:rPr>
          <w:rFonts w:ascii="Calibri" w:hAnsi="Calibri" w:cs="Calibri"/>
          <w:sz w:val="22"/>
          <w:szCs w:val="22"/>
        </w:rPr>
      </w:pPr>
      <w:r w:rsidRPr="00026F4C">
        <w:rPr>
          <w:rFonts w:ascii="Calibri" w:hAnsi="Calibri" w:cs="Calibri"/>
          <w:b/>
          <w:bCs/>
          <w:sz w:val="22"/>
          <w:szCs w:val="22"/>
        </w:rPr>
        <w:t>Proposal</w:t>
      </w:r>
      <w:r>
        <w:rPr>
          <w:rFonts w:ascii="Calibri" w:hAnsi="Calibri" w:cs="Calibri"/>
          <w:b/>
          <w:bCs/>
          <w:sz w:val="22"/>
          <w:szCs w:val="22"/>
        </w:rPr>
        <w:t xml:space="preserve"> 2</w:t>
      </w:r>
      <w:r w:rsidRPr="00026F4C">
        <w:rPr>
          <w:rFonts w:ascii="Calibri" w:hAnsi="Calibri" w:cs="Calibri"/>
          <w:b/>
          <w:bCs/>
          <w:sz w:val="22"/>
          <w:szCs w:val="22"/>
        </w:rPr>
        <w:t>:</w:t>
      </w:r>
      <w:r w:rsidRPr="00026F4C">
        <w:rPr>
          <w:rFonts w:ascii="Calibri" w:hAnsi="Calibri" w:cs="Calibri"/>
          <w:sz w:val="22"/>
          <w:szCs w:val="22"/>
        </w:rPr>
        <w:t xml:space="preserve"> AMF sends the “Partially Allowed S-NSSAI” to NG-RAN in the same messages as the Allowed NSSAI is sent</w:t>
      </w:r>
      <w:r>
        <w:rPr>
          <w:rFonts w:ascii="Calibri" w:hAnsi="Calibri" w:cs="Calibri"/>
          <w:sz w:val="22"/>
          <w:szCs w:val="22"/>
        </w:rPr>
        <w:t xml:space="preserve"> i.e., in the following messages:</w:t>
      </w:r>
    </w:p>
    <w:p w14:paraId="4524AEA2" w14:textId="77777777" w:rsidR="00CA7A38" w:rsidRPr="00026F4C" w:rsidRDefault="00CA7A38" w:rsidP="00B5278C">
      <w:pPr>
        <w:pStyle w:val="ListParagraph"/>
        <w:numPr>
          <w:ilvl w:val="0"/>
          <w:numId w:val="5"/>
        </w:numPr>
        <w:overflowPunct w:val="0"/>
        <w:autoSpaceDE w:val="0"/>
        <w:autoSpaceDN w:val="0"/>
        <w:rPr>
          <w:rFonts w:ascii="Calibri" w:hAnsi="Calibri" w:cs="Calibri"/>
          <w:sz w:val="22"/>
          <w:szCs w:val="22"/>
        </w:rPr>
      </w:pPr>
      <w:r w:rsidRPr="00026F4C">
        <w:rPr>
          <w:rFonts w:ascii="Calibri" w:hAnsi="Calibri" w:cs="Calibri"/>
          <w:sz w:val="22"/>
          <w:szCs w:val="22"/>
        </w:rPr>
        <w:t>INITIAL CONTEXT SETUP REQUEST</w:t>
      </w:r>
    </w:p>
    <w:p w14:paraId="2B4C4EF9" w14:textId="77777777" w:rsidR="00CA7A38" w:rsidRPr="00026F4C" w:rsidRDefault="00CA7A38" w:rsidP="00B5278C">
      <w:pPr>
        <w:pStyle w:val="ListParagraph"/>
        <w:numPr>
          <w:ilvl w:val="0"/>
          <w:numId w:val="5"/>
        </w:numPr>
        <w:overflowPunct w:val="0"/>
        <w:autoSpaceDE w:val="0"/>
        <w:autoSpaceDN w:val="0"/>
        <w:rPr>
          <w:rFonts w:ascii="Calibri" w:hAnsi="Calibri" w:cs="Calibri"/>
          <w:sz w:val="22"/>
          <w:szCs w:val="22"/>
        </w:rPr>
      </w:pPr>
      <w:r w:rsidRPr="00026F4C">
        <w:rPr>
          <w:rFonts w:ascii="Calibri" w:hAnsi="Calibri" w:cs="Calibri"/>
          <w:sz w:val="22"/>
          <w:szCs w:val="22"/>
        </w:rPr>
        <w:t>CONNECTION ESTABLISHMENT INDICATION</w:t>
      </w:r>
    </w:p>
    <w:p w14:paraId="297E834B" w14:textId="77777777" w:rsidR="00CA7A38" w:rsidRPr="00026F4C" w:rsidRDefault="00CA7A38" w:rsidP="00B5278C">
      <w:pPr>
        <w:pStyle w:val="ListParagraph"/>
        <w:numPr>
          <w:ilvl w:val="0"/>
          <w:numId w:val="5"/>
        </w:numPr>
        <w:overflowPunct w:val="0"/>
        <w:autoSpaceDE w:val="0"/>
        <w:autoSpaceDN w:val="0"/>
        <w:rPr>
          <w:rFonts w:ascii="Calibri" w:hAnsi="Calibri" w:cs="Calibri"/>
          <w:sz w:val="22"/>
          <w:szCs w:val="22"/>
        </w:rPr>
      </w:pPr>
      <w:r w:rsidRPr="00026F4C">
        <w:rPr>
          <w:rFonts w:ascii="Calibri" w:hAnsi="Calibri" w:cs="Calibri"/>
          <w:sz w:val="22"/>
          <w:szCs w:val="22"/>
        </w:rPr>
        <w:t>AMF CP RELOCATION INDICATION</w:t>
      </w:r>
    </w:p>
    <w:p w14:paraId="757FB01B" w14:textId="77777777" w:rsidR="00CA7A38" w:rsidRPr="00026F4C" w:rsidRDefault="00CA7A38" w:rsidP="00B5278C">
      <w:pPr>
        <w:pStyle w:val="ListParagraph"/>
        <w:numPr>
          <w:ilvl w:val="0"/>
          <w:numId w:val="5"/>
        </w:numPr>
        <w:overflowPunct w:val="0"/>
        <w:autoSpaceDE w:val="0"/>
        <w:autoSpaceDN w:val="0"/>
        <w:rPr>
          <w:rFonts w:ascii="Calibri" w:hAnsi="Calibri" w:cs="Calibri"/>
          <w:sz w:val="22"/>
          <w:szCs w:val="22"/>
        </w:rPr>
      </w:pPr>
      <w:r w:rsidRPr="00026F4C">
        <w:rPr>
          <w:rFonts w:ascii="Calibri" w:hAnsi="Calibri" w:cs="Calibri"/>
          <w:sz w:val="22"/>
          <w:szCs w:val="22"/>
        </w:rPr>
        <w:t>UE INFORMATION TRANSFER</w:t>
      </w:r>
    </w:p>
    <w:p w14:paraId="3E93F02C" w14:textId="77777777" w:rsidR="00CA7A38" w:rsidRPr="00026F4C" w:rsidRDefault="00CA7A38" w:rsidP="00B5278C">
      <w:pPr>
        <w:pStyle w:val="ListParagraph"/>
        <w:numPr>
          <w:ilvl w:val="0"/>
          <w:numId w:val="5"/>
        </w:numPr>
        <w:overflowPunct w:val="0"/>
        <w:autoSpaceDE w:val="0"/>
        <w:autoSpaceDN w:val="0"/>
        <w:rPr>
          <w:rFonts w:ascii="Calibri" w:hAnsi="Calibri" w:cs="Calibri"/>
          <w:sz w:val="22"/>
          <w:szCs w:val="22"/>
        </w:rPr>
      </w:pPr>
      <w:r w:rsidRPr="00026F4C">
        <w:rPr>
          <w:rFonts w:ascii="Calibri" w:hAnsi="Calibri" w:cs="Calibri"/>
          <w:sz w:val="22"/>
          <w:szCs w:val="22"/>
        </w:rPr>
        <w:t>HANDOVER REQUEST</w:t>
      </w:r>
    </w:p>
    <w:p w14:paraId="4C71A545" w14:textId="77777777" w:rsidR="00CA7A38" w:rsidRPr="00026F4C" w:rsidRDefault="00CA7A38" w:rsidP="00B5278C">
      <w:pPr>
        <w:pStyle w:val="ListParagraph"/>
        <w:numPr>
          <w:ilvl w:val="0"/>
          <w:numId w:val="5"/>
        </w:numPr>
        <w:overflowPunct w:val="0"/>
        <w:autoSpaceDE w:val="0"/>
        <w:autoSpaceDN w:val="0"/>
        <w:rPr>
          <w:rFonts w:ascii="Calibri" w:hAnsi="Calibri" w:cs="Calibri"/>
          <w:sz w:val="22"/>
          <w:szCs w:val="22"/>
        </w:rPr>
      </w:pPr>
      <w:r w:rsidRPr="00026F4C">
        <w:rPr>
          <w:rFonts w:ascii="Calibri" w:hAnsi="Calibri" w:cs="Calibri"/>
          <w:sz w:val="22"/>
          <w:szCs w:val="22"/>
        </w:rPr>
        <w:t>PATH SWITCH REQUEST ACKNOWLEDGE</w:t>
      </w:r>
    </w:p>
    <w:p w14:paraId="3EDE2760" w14:textId="77777777" w:rsidR="00CA7A38" w:rsidRPr="00026F4C" w:rsidRDefault="00CA7A38" w:rsidP="00B5278C">
      <w:pPr>
        <w:pStyle w:val="ListParagraph"/>
        <w:numPr>
          <w:ilvl w:val="0"/>
          <w:numId w:val="5"/>
        </w:numPr>
        <w:overflowPunct w:val="0"/>
        <w:autoSpaceDE w:val="0"/>
        <w:autoSpaceDN w:val="0"/>
        <w:rPr>
          <w:rFonts w:ascii="Calibri" w:hAnsi="Calibri" w:cs="Calibri"/>
          <w:sz w:val="22"/>
          <w:szCs w:val="22"/>
        </w:rPr>
      </w:pPr>
      <w:r w:rsidRPr="00026F4C">
        <w:rPr>
          <w:rFonts w:ascii="Calibri" w:hAnsi="Calibri" w:cs="Calibri"/>
          <w:sz w:val="22"/>
          <w:szCs w:val="22"/>
        </w:rPr>
        <w:t>INITIAL UE MESSAGE</w:t>
      </w:r>
    </w:p>
    <w:p w14:paraId="6B996983" w14:textId="77777777" w:rsidR="00CA7A38" w:rsidRPr="00026F4C" w:rsidRDefault="00CA7A38" w:rsidP="00B5278C">
      <w:pPr>
        <w:pStyle w:val="ListParagraph"/>
        <w:numPr>
          <w:ilvl w:val="0"/>
          <w:numId w:val="5"/>
        </w:numPr>
        <w:overflowPunct w:val="0"/>
        <w:autoSpaceDE w:val="0"/>
        <w:autoSpaceDN w:val="0"/>
        <w:rPr>
          <w:rFonts w:ascii="Calibri" w:hAnsi="Calibri" w:cs="Calibri"/>
          <w:sz w:val="22"/>
          <w:szCs w:val="22"/>
        </w:rPr>
      </w:pPr>
      <w:r w:rsidRPr="00026F4C">
        <w:rPr>
          <w:rFonts w:ascii="Calibri" w:hAnsi="Calibri" w:cs="Calibri"/>
          <w:sz w:val="22"/>
          <w:szCs w:val="22"/>
        </w:rPr>
        <w:t>DOWNLINK NAS TRANSPORT</w:t>
      </w:r>
    </w:p>
    <w:p w14:paraId="7771A60C" w14:textId="77777777" w:rsidR="00CA7A38" w:rsidRPr="00026F4C" w:rsidRDefault="00CA7A38" w:rsidP="00B5278C">
      <w:pPr>
        <w:pStyle w:val="ListParagraph"/>
        <w:numPr>
          <w:ilvl w:val="0"/>
          <w:numId w:val="5"/>
        </w:numPr>
        <w:overflowPunct w:val="0"/>
        <w:autoSpaceDE w:val="0"/>
        <w:autoSpaceDN w:val="0"/>
        <w:rPr>
          <w:rFonts w:ascii="Calibri" w:hAnsi="Calibri" w:cs="Calibri"/>
          <w:sz w:val="22"/>
          <w:szCs w:val="22"/>
        </w:rPr>
      </w:pPr>
      <w:r w:rsidRPr="00026F4C">
        <w:rPr>
          <w:rFonts w:ascii="Calibri" w:hAnsi="Calibri" w:cs="Calibri"/>
          <w:sz w:val="22"/>
          <w:szCs w:val="22"/>
        </w:rPr>
        <w:lastRenderedPageBreak/>
        <w:t>REROUTE NAS REQUEST</w:t>
      </w:r>
    </w:p>
    <w:p w14:paraId="2AB0582D" w14:textId="77777777" w:rsidR="00CA7A38" w:rsidRDefault="00CA7A38" w:rsidP="00FE7972">
      <w:pPr>
        <w:spacing w:after="0"/>
        <w:rPr>
          <w:rFonts w:ascii="Calibri" w:eastAsia="Times New Roman" w:hAnsi="Calibri" w:cs="Calibri"/>
          <w:sz w:val="22"/>
          <w:szCs w:val="22"/>
          <w:lang w:val="en-US"/>
        </w:rPr>
      </w:pPr>
    </w:p>
    <w:p w14:paraId="21F984BB" w14:textId="77777777" w:rsidR="008635DC" w:rsidRPr="00990982" w:rsidRDefault="008635DC" w:rsidP="008635DC">
      <w:pPr>
        <w:overflowPunct w:val="0"/>
        <w:autoSpaceDE w:val="0"/>
        <w:autoSpaceDN w:val="0"/>
        <w:rPr>
          <w:rFonts w:ascii="Calibri" w:hAnsi="Calibri" w:cs="Calibri"/>
          <w:sz w:val="22"/>
          <w:szCs w:val="22"/>
        </w:rPr>
      </w:pPr>
      <w:r w:rsidRPr="00990982">
        <w:rPr>
          <w:rFonts w:ascii="Calibri" w:hAnsi="Calibri" w:cs="Calibri"/>
          <w:b/>
          <w:bCs/>
          <w:sz w:val="22"/>
          <w:szCs w:val="22"/>
        </w:rPr>
        <w:t>Observation</w:t>
      </w:r>
      <w:r>
        <w:rPr>
          <w:rFonts w:ascii="Calibri" w:hAnsi="Calibri" w:cs="Calibri"/>
          <w:b/>
          <w:bCs/>
          <w:sz w:val="22"/>
          <w:szCs w:val="22"/>
        </w:rPr>
        <w:t xml:space="preserve"> 3</w:t>
      </w:r>
      <w:r w:rsidRPr="00990982">
        <w:rPr>
          <w:rFonts w:ascii="Calibri" w:hAnsi="Calibri" w:cs="Calibri"/>
          <w:b/>
          <w:bCs/>
          <w:sz w:val="22"/>
          <w:szCs w:val="22"/>
        </w:rPr>
        <w:t>:</w:t>
      </w:r>
      <w:r w:rsidRPr="00990982">
        <w:rPr>
          <w:rFonts w:ascii="Calibri" w:hAnsi="Calibri" w:cs="Calibri"/>
          <w:sz w:val="22"/>
          <w:szCs w:val="22"/>
        </w:rPr>
        <w:t xml:space="preserve"> As per SA2 </w:t>
      </w:r>
      <w:proofErr w:type="gramStart"/>
      <w:r w:rsidRPr="00990982">
        <w:rPr>
          <w:rFonts w:ascii="Calibri" w:hAnsi="Calibri" w:cs="Calibri"/>
          <w:sz w:val="22"/>
          <w:szCs w:val="22"/>
        </w:rPr>
        <w:t>reply</w:t>
      </w:r>
      <w:proofErr w:type="gramEnd"/>
      <w:r w:rsidRPr="00990982">
        <w:rPr>
          <w:rFonts w:ascii="Calibri" w:hAnsi="Calibri" w:cs="Calibri"/>
          <w:sz w:val="22"/>
          <w:szCs w:val="22"/>
        </w:rPr>
        <w:t xml:space="preserve"> LS, Partially Allowed NSSAI needs to be considered as an input into the cell reselection algorithms.</w:t>
      </w:r>
    </w:p>
    <w:p w14:paraId="7C65AE28" w14:textId="77777777" w:rsidR="008635DC" w:rsidRDefault="008635DC" w:rsidP="008635DC">
      <w:pPr>
        <w:overflowPunct w:val="0"/>
        <w:autoSpaceDE w:val="0"/>
        <w:autoSpaceDN w:val="0"/>
      </w:pPr>
      <w:r w:rsidRPr="00990982">
        <w:rPr>
          <w:rFonts w:ascii="Calibri" w:hAnsi="Calibri" w:cs="Calibri"/>
          <w:b/>
          <w:bCs/>
          <w:sz w:val="22"/>
          <w:szCs w:val="22"/>
        </w:rPr>
        <w:t>Proposal</w:t>
      </w:r>
      <w:r>
        <w:rPr>
          <w:rFonts w:ascii="Calibri" w:hAnsi="Calibri" w:cs="Calibri"/>
          <w:b/>
          <w:bCs/>
          <w:sz w:val="22"/>
          <w:szCs w:val="22"/>
        </w:rPr>
        <w:t xml:space="preserve"> 3</w:t>
      </w:r>
      <w:r w:rsidRPr="00990982">
        <w:rPr>
          <w:rFonts w:ascii="Calibri" w:hAnsi="Calibri" w:cs="Calibri"/>
          <w:b/>
          <w:bCs/>
          <w:sz w:val="22"/>
          <w:szCs w:val="22"/>
        </w:rPr>
        <w:t>:</w:t>
      </w:r>
      <w:r w:rsidRPr="00990982">
        <w:rPr>
          <w:rFonts w:ascii="Calibri" w:hAnsi="Calibri" w:cs="Calibri"/>
          <w:sz w:val="22"/>
          <w:szCs w:val="22"/>
        </w:rPr>
        <w:t xml:space="preserve"> There are no RAN3 impacts for </w:t>
      </w:r>
      <w:r>
        <w:rPr>
          <w:rFonts w:ascii="Calibri" w:hAnsi="Calibri" w:cs="Calibri"/>
          <w:sz w:val="22"/>
          <w:szCs w:val="22"/>
        </w:rPr>
        <w:t>taking Partially Allowed NSSAI into account during cell reselection. There might be RAN2 specification impacts (e.g., TS 38.304).</w:t>
      </w:r>
    </w:p>
    <w:p w14:paraId="63D72585" w14:textId="77777777" w:rsidR="008635DC" w:rsidRDefault="008635DC" w:rsidP="008635DC">
      <w:pPr>
        <w:rPr>
          <w:rFonts w:ascii="Calibri" w:hAnsi="Calibri" w:cs="Calibri"/>
          <w:sz w:val="22"/>
          <w:szCs w:val="22"/>
        </w:rPr>
      </w:pPr>
      <w:r w:rsidRPr="00EB0931">
        <w:rPr>
          <w:rFonts w:ascii="Calibri" w:hAnsi="Calibri" w:cs="Calibri"/>
          <w:b/>
          <w:bCs/>
          <w:sz w:val="22"/>
          <w:szCs w:val="22"/>
        </w:rPr>
        <w:t>Observation</w:t>
      </w:r>
      <w:r>
        <w:rPr>
          <w:rFonts w:ascii="Calibri" w:hAnsi="Calibri" w:cs="Calibri"/>
          <w:b/>
          <w:bCs/>
          <w:sz w:val="22"/>
          <w:szCs w:val="22"/>
        </w:rPr>
        <w:t xml:space="preserve"> 4:</w:t>
      </w:r>
      <w:r w:rsidRPr="00EB0931">
        <w:rPr>
          <w:rFonts w:ascii="Calibri" w:hAnsi="Calibri" w:cs="Calibri"/>
          <w:sz w:val="22"/>
          <w:szCs w:val="22"/>
        </w:rPr>
        <w:t xml:space="preserve"> Based on SA2 </w:t>
      </w:r>
      <w:proofErr w:type="gramStart"/>
      <w:r w:rsidRPr="00EB0931">
        <w:rPr>
          <w:rFonts w:ascii="Calibri" w:hAnsi="Calibri" w:cs="Calibri"/>
          <w:sz w:val="22"/>
          <w:szCs w:val="22"/>
        </w:rPr>
        <w:t>reply</w:t>
      </w:r>
      <w:proofErr w:type="gramEnd"/>
      <w:r w:rsidRPr="00EB0931">
        <w:rPr>
          <w:rFonts w:ascii="Calibri" w:hAnsi="Calibri" w:cs="Calibri"/>
          <w:sz w:val="22"/>
          <w:szCs w:val="22"/>
        </w:rPr>
        <w:t xml:space="preserve"> LS, AMF will </w:t>
      </w:r>
      <w:r>
        <w:rPr>
          <w:rFonts w:ascii="Calibri" w:hAnsi="Calibri" w:cs="Calibri"/>
          <w:sz w:val="22"/>
          <w:szCs w:val="22"/>
        </w:rPr>
        <w:t xml:space="preserve">only </w:t>
      </w:r>
      <w:r w:rsidRPr="00EB0931">
        <w:rPr>
          <w:rFonts w:ascii="Calibri" w:hAnsi="Calibri" w:cs="Calibri"/>
          <w:sz w:val="22"/>
          <w:szCs w:val="22"/>
        </w:rPr>
        <w:t xml:space="preserve">provide a </w:t>
      </w:r>
      <w:r>
        <w:rPr>
          <w:rFonts w:ascii="Calibri" w:hAnsi="Calibri" w:cs="Calibri"/>
          <w:sz w:val="22"/>
          <w:szCs w:val="22"/>
        </w:rPr>
        <w:t>single</w:t>
      </w:r>
      <w:r w:rsidRPr="00EB0931">
        <w:rPr>
          <w:rFonts w:ascii="Calibri" w:hAnsi="Calibri" w:cs="Calibri"/>
          <w:sz w:val="22"/>
          <w:szCs w:val="22"/>
        </w:rPr>
        <w:t xml:space="preserve"> RFSP </w:t>
      </w:r>
      <w:r>
        <w:rPr>
          <w:rFonts w:ascii="Calibri" w:hAnsi="Calibri" w:cs="Calibri"/>
          <w:sz w:val="22"/>
          <w:szCs w:val="22"/>
        </w:rPr>
        <w:t xml:space="preserve">index </w:t>
      </w:r>
      <w:r w:rsidRPr="00EB0931">
        <w:rPr>
          <w:rFonts w:ascii="Calibri" w:hAnsi="Calibri" w:cs="Calibri"/>
          <w:sz w:val="22"/>
          <w:szCs w:val="22"/>
        </w:rPr>
        <w:t xml:space="preserve">associated to each S-NSSAI and it doesn’t matter where this </w:t>
      </w:r>
      <w:r>
        <w:rPr>
          <w:rFonts w:ascii="Calibri" w:hAnsi="Calibri" w:cs="Calibri"/>
          <w:sz w:val="22"/>
          <w:szCs w:val="22"/>
        </w:rPr>
        <w:t>S-NSSAI</w:t>
      </w:r>
      <w:r w:rsidRPr="00EB0931">
        <w:rPr>
          <w:rFonts w:ascii="Calibri" w:hAnsi="Calibri" w:cs="Calibri"/>
          <w:sz w:val="22"/>
          <w:szCs w:val="22"/>
        </w:rPr>
        <w:t xml:space="preserve"> is signalled (</w:t>
      </w:r>
      <w:r>
        <w:rPr>
          <w:rFonts w:ascii="Calibri" w:hAnsi="Calibri" w:cs="Calibri"/>
          <w:sz w:val="22"/>
          <w:szCs w:val="22"/>
        </w:rPr>
        <w:t xml:space="preserve">whether in </w:t>
      </w:r>
      <w:r w:rsidRPr="00EB0931">
        <w:rPr>
          <w:rFonts w:ascii="Calibri" w:hAnsi="Calibri" w:cs="Calibri"/>
          <w:sz w:val="22"/>
          <w:szCs w:val="22"/>
        </w:rPr>
        <w:t>Allowed NSSAI or Partially Allowed NSSAI or Target NSSAI). And therefore, there is no “RFSP conflict”.</w:t>
      </w:r>
    </w:p>
    <w:p w14:paraId="4D52803A" w14:textId="626F4FED" w:rsidR="00AF53F5" w:rsidRDefault="008951F2" w:rsidP="00FE7972">
      <w:pPr>
        <w:spacing w:after="0"/>
        <w:rPr>
          <w:rFonts w:ascii="Calibri" w:eastAsia="Times New Roman" w:hAnsi="Calibri" w:cs="Calibri"/>
          <w:sz w:val="22"/>
          <w:szCs w:val="22"/>
          <w:lang w:val="en-US"/>
        </w:rPr>
      </w:pPr>
      <w:r w:rsidRPr="002D6F44">
        <w:rPr>
          <w:rFonts w:ascii="Calibri" w:hAnsi="Calibri" w:cs="Calibri"/>
          <w:b/>
          <w:bCs/>
          <w:sz w:val="22"/>
          <w:szCs w:val="22"/>
        </w:rPr>
        <w:t>Proposal</w:t>
      </w:r>
      <w:r>
        <w:rPr>
          <w:rFonts w:ascii="Calibri" w:hAnsi="Calibri" w:cs="Calibri"/>
          <w:b/>
          <w:bCs/>
          <w:sz w:val="22"/>
          <w:szCs w:val="22"/>
        </w:rPr>
        <w:t xml:space="preserve"> 4:</w:t>
      </w:r>
      <w:r>
        <w:rPr>
          <w:rFonts w:ascii="Calibri" w:hAnsi="Calibri" w:cs="Calibri"/>
          <w:sz w:val="22"/>
          <w:szCs w:val="22"/>
        </w:rPr>
        <w:t xml:space="preserve"> RAN3 should discuss whether the currently </w:t>
      </w:r>
      <w:r w:rsidR="00303AB5">
        <w:rPr>
          <w:rFonts w:ascii="Calibri" w:hAnsi="Calibri" w:cs="Calibri"/>
          <w:sz w:val="22"/>
          <w:szCs w:val="22"/>
        </w:rPr>
        <w:t>signalled</w:t>
      </w:r>
      <w:r>
        <w:rPr>
          <w:rFonts w:ascii="Calibri" w:hAnsi="Calibri" w:cs="Calibri"/>
          <w:sz w:val="22"/>
          <w:szCs w:val="22"/>
        </w:rPr>
        <w:t xml:space="preserve"> IE for RFSP index in NGAP can be reused to signal the RFSP for Partially Allowed NSSAI or whether a new IE is needed.</w:t>
      </w:r>
    </w:p>
    <w:p w14:paraId="2E29C8AE" w14:textId="77777777" w:rsidR="008635DC" w:rsidRDefault="008635DC" w:rsidP="00FE7972">
      <w:pPr>
        <w:spacing w:after="0"/>
        <w:rPr>
          <w:rFonts w:ascii="Calibri" w:eastAsia="Times New Roman" w:hAnsi="Calibri" w:cs="Calibri"/>
          <w:sz w:val="22"/>
          <w:szCs w:val="22"/>
          <w:lang w:val="en-US"/>
        </w:rPr>
      </w:pPr>
    </w:p>
    <w:p w14:paraId="4280616C" w14:textId="1FF48601" w:rsidR="00AF53F5" w:rsidRPr="00AF53F5" w:rsidRDefault="00AF53F5" w:rsidP="00FE7972">
      <w:pPr>
        <w:spacing w:after="0"/>
        <w:rPr>
          <w:rFonts w:ascii="Calibri" w:eastAsia="Times New Roman" w:hAnsi="Calibri" w:cs="Calibri"/>
          <w:b/>
          <w:bCs/>
          <w:sz w:val="24"/>
          <w:szCs w:val="24"/>
          <w:u w:val="single"/>
          <w:lang w:val="en-US"/>
        </w:rPr>
      </w:pPr>
      <w:r w:rsidRPr="00AF53F5">
        <w:rPr>
          <w:rFonts w:ascii="Calibri" w:eastAsia="Times New Roman" w:hAnsi="Calibri" w:cs="Calibri"/>
          <w:b/>
          <w:bCs/>
          <w:sz w:val="24"/>
          <w:szCs w:val="24"/>
          <w:u w:val="single"/>
          <w:lang w:val="en-US"/>
        </w:rPr>
        <w:t>Alternative NSSAI</w:t>
      </w:r>
    </w:p>
    <w:p w14:paraId="71BF14D5" w14:textId="77777777" w:rsidR="00AF53F5" w:rsidRDefault="00AF53F5" w:rsidP="00FE7972">
      <w:pPr>
        <w:spacing w:after="0"/>
        <w:rPr>
          <w:rFonts w:ascii="Calibri" w:eastAsia="Times New Roman" w:hAnsi="Calibri" w:cs="Calibri"/>
          <w:sz w:val="22"/>
          <w:szCs w:val="22"/>
          <w:lang w:val="en-US"/>
        </w:rPr>
      </w:pPr>
    </w:p>
    <w:p w14:paraId="7ABAA145" w14:textId="77777777" w:rsidR="00D71394" w:rsidRDefault="00D71394" w:rsidP="00D71394">
      <w:pPr>
        <w:spacing w:after="0"/>
        <w:rPr>
          <w:rFonts w:ascii="Calibri" w:eastAsia="Times New Roman" w:hAnsi="Calibri" w:cs="Calibri"/>
          <w:sz w:val="22"/>
          <w:szCs w:val="22"/>
          <w:lang w:val="en-US"/>
        </w:rPr>
      </w:pPr>
      <w:r w:rsidRPr="00714CA9">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 xml:space="preserve">: </w:t>
      </w:r>
      <w:proofErr w:type="gramStart"/>
      <w:r>
        <w:rPr>
          <w:rFonts w:ascii="Calibri" w:eastAsia="Times New Roman" w:hAnsi="Calibri" w:cs="Calibri"/>
          <w:sz w:val="22"/>
          <w:szCs w:val="22"/>
          <w:lang w:val="en-US"/>
        </w:rPr>
        <w:t xml:space="preserve">In order </w:t>
      </w:r>
      <w:r w:rsidRPr="00714CA9">
        <w:rPr>
          <w:rFonts w:ascii="Calibri" w:eastAsia="Times New Roman" w:hAnsi="Calibri" w:cs="Calibri"/>
          <w:sz w:val="22"/>
          <w:szCs w:val="22"/>
          <w:lang w:val="en-US"/>
        </w:rPr>
        <w:t>to</w:t>
      </w:r>
      <w:proofErr w:type="gramEnd"/>
      <w:r w:rsidRPr="00714CA9">
        <w:rPr>
          <w:rFonts w:ascii="Calibri" w:eastAsia="Times New Roman" w:hAnsi="Calibri" w:cs="Calibri"/>
          <w:sz w:val="22"/>
          <w:szCs w:val="22"/>
          <w:lang w:val="en-US"/>
        </w:rPr>
        <w:t xml:space="preserve"> ensure network slice service continuity</w:t>
      </w:r>
      <w:r>
        <w:rPr>
          <w:rFonts w:ascii="Calibri" w:eastAsia="Times New Roman" w:hAnsi="Calibri" w:cs="Calibri"/>
          <w:sz w:val="22"/>
          <w:szCs w:val="22"/>
          <w:lang w:val="en-US"/>
        </w:rPr>
        <w:t xml:space="preserve"> in overload scenarios</w:t>
      </w:r>
      <w:r w:rsidRPr="00714CA9">
        <w:rPr>
          <w:rFonts w:ascii="Calibri" w:eastAsia="Times New Roman" w:hAnsi="Calibri" w:cs="Calibri"/>
          <w:sz w:val="22"/>
          <w:szCs w:val="22"/>
          <w:lang w:val="en-US"/>
        </w:rPr>
        <w:t xml:space="preserve">, SA2 </w:t>
      </w:r>
      <w:r>
        <w:rPr>
          <w:rFonts w:ascii="Calibri" w:eastAsia="Times New Roman" w:hAnsi="Calibri" w:cs="Calibri"/>
          <w:sz w:val="22"/>
          <w:szCs w:val="22"/>
          <w:lang w:val="en-US"/>
        </w:rPr>
        <w:t>concluded</w:t>
      </w:r>
      <w:r w:rsidRPr="00714CA9">
        <w:rPr>
          <w:rFonts w:ascii="Calibri" w:eastAsia="Times New Roman" w:hAnsi="Calibri" w:cs="Calibri"/>
          <w:sz w:val="22"/>
          <w:szCs w:val="22"/>
          <w:lang w:val="en-US"/>
        </w:rPr>
        <w:t xml:space="preserve"> that it might be useful to have an “Alternative S-NSSAI” to act as backup without the need of PDU session re-establishment.</w:t>
      </w:r>
    </w:p>
    <w:p w14:paraId="5677567D" w14:textId="77777777" w:rsidR="00D71394" w:rsidRDefault="00D71394" w:rsidP="00D71394">
      <w:pPr>
        <w:spacing w:after="0"/>
        <w:rPr>
          <w:rFonts w:ascii="Calibri" w:eastAsia="Times New Roman" w:hAnsi="Calibri" w:cs="Calibri"/>
          <w:b/>
          <w:bCs/>
          <w:sz w:val="22"/>
          <w:szCs w:val="22"/>
          <w:lang w:val="en-US"/>
        </w:rPr>
      </w:pPr>
    </w:p>
    <w:p w14:paraId="64C9D59E" w14:textId="737479F3" w:rsidR="00D71394" w:rsidRDefault="00D71394" w:rsidP="00D71394">
      <w:pPr>
        <w:spacing w:after="0"/>
        <w:rPr>
          <w:rFonts w:ascii="Calibri" w:eastAsia="Times New Roman" w:hAnsi="Calibri" w:cs="Calibri"/>
          <w:sz w:val="22"/>
          <w:szCs w:val="22"/>
          <w:lang w:val="en-US"/>
        </w:rPr>
      </w:pPr>
      <w:r w:rsidRPr="009F3955">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w:t>
      </w:r>
      <w:r w:rsidRPr="009F3955">
        <w:rPr>
          <w:rFonts w:ascii="Calibri" w:eastAsia="Times New Roman" w:hAnsi="Calibri" w:cs="Calibri"/>
          <w:sz w:val="22"/>
          <w:szCs w:val="22"/>
          <w:lang w:val="en-US"/>
        </w:rPr>
        <w:t xml:space="preserve"> </w:t>
      </w:r>
      <w:proofErr w:type="gramStart"/>
      <w:r w:rsidRPr="009F3955">
        <w:rPr>
          <w:rFonts w:ascii="Calibri" w:eastAsia="Times New Roman" w:hAnsi="Calibri" w:cs="Calibri"/>
          <w:sz w:val="22"/>
          <w:szCs w:val="22"/>
          <w:lang w:val="en-US"/>
        </w:rPr>
        <w:t>In order to</w:t>
      </w:r>
      <w:proofErr w:type="gramEnd"/>
      <w:r w:rsidRPr="009F3955">
        <w:rPr>
          <w:rFonts w:ascii="Calibri" w:eastAsia="Times New Roman" w:hAnsi="Calibri" w:cs="Calibri"/>
          <w:sz w:val="22"/>
          <w:szCs w:val="22"/>
          <w:lang w:val="en-US"/>
        </w:rPr>
        <w:t xml:space="preserve"> support S-NSSAI replacement for an existing PDU session without PDU session re-establishment, </w:t>
      </w:r>
      <w:r w:rsidRPr="00D76E8A">
        <w:rPr>
          <w:rFonts w:ascii="Calibri" w:eastAsia="Times New Roman" w:hAnsi="Calibri" w:cs="Calibri"/>
          <w:sz w:val="22"/>
          <w:szCs w:val="22"/>
          <w:lang w:val="en-US"/>
        </w:rPr>
        <w:t xml:space="preserve">AMF should indicate </w:t>
      </w:r>
      <w:r>
        <w:rPr>
          <w:rFonts w:ascii="Calibri" w:eastAsia="Times New Roman" w:hAnsi="Calibri" w:cs="Calibri"/>
          <w:sz w:val="22"/>
          <w:szCs w:val="22"/>
          <w:lang w:val="en-US"/>
        </w:rPr>
        <w:t>an</w:t>
      </w:r>
      <w:r w:rsidRPr="00D76E8A">
        <w:rPr>
          <w:rFonts w:ascii="Calibri" w:eastAsia="Times New Roman" w:hAnsi="Calibri" w:cs="Calibri"/>
          <w:sz w:val="22"/>
          <w:szCs w:val="22"/>
          <w:lang w:val="en-US"/>
        </w:rPr>
        <w:t xml:space="preserve"> “Alternative S-NSSAI” to NG-RAN node during PDU session setup/modification and initial context setup</w:t>
      </w:r>
    </w:p>
    <w:p w14:paraId="4DD29070" w14:textId="77777777" w:rsidR="00D71394" w:rsidRDefault="00D71394" w:rsidP="00D71394">
      <w:pPr>
        <w:spacing w:after="0"/>
        <w:rPr>
          <w:rFonts w:ascii="Calibri" w:eastAsia="Times New Roman" w:hAnsi="Calibri" w:cs="Calibri"/>
          <w:b/>
          <w:bCs/>
          <w:sz w:val="22"/>
          <w:szCs w:val="22"/>
          <w:lang w:val="en-US"/>
        </w:rPr>
      </w:pPr>
    </w:p>
    <w:p w14:paraId="2E14EA7D" w14:textId="41B82777" w:rsidR="00D71394" w:rsidRDefault="00D71394" w:rsidP="00D71394">
      <w:pPr>
        <w:spacing w:after="0"/>
        <w:rPr>
          <w:rFonts w:ascii="Calibri" w:eastAsia="Times New Roman" w:hAnsi="Calibri" w:cs="Calibri"/>
          <w:sz w:val="22"/>
          <w:szCs w:val="22"/>
          <w:lang w:val="en-US"/>
        </w:rPr>
      </w:pPr>
      <w:r w:rsidRPr="009F3955">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sidRPr="009F3955">
        <w:rPr>
          <w:rFonts w:ascii="Calibri" w:eastAsia="Times New Roman" w:hAnsi="Calibri" w:cs="Calibri"/>
          <w:sz w:val="22"/>
          <w:szCs w:val="22"/>
          <w:lang w:val="en-US"/>
        </w:rPr>
        <w:t xml:space="preserve">: During handover or Retrieve UE context, source NG-RAN node should </w:t>
      </w:r>
      <w:r w:rsidR="00865785">
        <w:rPr>
          <w:rFonts w:ascii="Calibri" w:eastAsia="Times New Roman" w:hAnsi="Calibri" w:cs="Calibri"/>
          <w:sz w:val="22"/>
          <w:szCs w:val="22"/>
          <w:lang w:val="en-US"/>
        </w:rPr>
        <w:t>send the</w:t>
      </w:r>
      <w:r w:rsidRPr="009F3955">
        <w:rPr>
          <w:rFonts w:ascii="Calibri" w:eastAsia="Times New Roman" w:hAnsi="Calibri" w:cs="Calibri"/>
          <w:sz w:val="22"/>
          <w:szCs w:val="22"/>
          <w:lang w:val="en-US"/>
        </w:rPr>
        <w:t xml:space="preserve"> “Alternative S-NSSAI” to target NG-RAN node</w:t>
      </w:r>
    </w:p>
    <w:p w14:paraId="5CF2EE32" w14:textId="77777777" w:rsidR="00AF53F5" w:rsidRPr="009C1CCD" w:rsidRDefault="00AF53F5" w:rsidP="00FE7972">
      <w:pPr>
        <w:spacing w:after="0"/>
        <w:rPr>
          <w:rFonts w:ascii="Calibri" w:eastAsia="Times New Roman" w:hAnsi="Calibri" w:cs="Calibr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F67E7" w14:textId="77777777" w:rsidR="00325067" w:rsidRDefault="00325067" w:rsidP="006F5F92">
      <w:pPr>
        <w:spacing w:after="0"/>
      </w:pPr>
      <w:r>
        <w:separator/>
      </w:r>
    </w:p>
  </w:endnote>
  <w:endnote w:type="continuationSeparator" w:id="0">
    <w:p w14:paraId="08352FD0" w14:textId="77777777" w:rsidR="00325067" w:rsidRDefault="00325067" w:rsidP="006F5F92">
      <w:pPr>
        <w:spacing w:after="0"/>
      </w:pPr>
      <w:r>
        <w:continuationSeparator/>
      </w:r>
    </w:p>
  </w:endnote>
  <w:endnote w:type="continuationNotice" w:id="1">
    <w:p w14:paraId="44F1AB45" w14:textId="77777777" w:rsidR="00325067" w:rsidRDefault="003250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AD5AC" w14:textId="77777777" w:rsidR="00325067" w:rsidRDefault="00325067" w:rsidP="006F5F92">
      <w:pPr>
        <w:spacing w:after="0"/>
      </w:pPr>
      <w:r>
        <w:separator/>
      </w:r>
    </w:p>
  </w:footnote>
  <w:footnote w:type="continuationSeparator" w:id="0">
    <w:p w14:paraId="0A4F7995" w14:textId="77777777" w:rsidR="00325067" w:rsidRDefault="00325067" w:rsidP="006F5F92">
      <w:pPr>
        <w:spacing w:after="0"/>
      </w:pPr>
      <w:r>
        <w:continuationSeparator/>
      </w:r>
    </w:p>
  </w:footnote>
  <w:footnote w:type="continuationNotice" w:id="1">
    <w:p w14:paraId="35ED549E" w14:textId="77777777" w:rsidR="00325067" w:rsidRDefault="003250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6745D"/>
    <w:multiLevelType w:val="hybridMultilevel"/>
    <w:tmpl w:val="E9B8E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F2241D"/>
    <w:multiLevelType w:val="multilevel"/>
    <w:tmpl w:val="5C32645A"/>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2"/>
        <w:szCs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E421DEB"/>
    <w:multiLevelType w:val="multilevel"/>
    <w:tmpl w:val="88CEC7C0"/>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5A21F9D"/>
    <w:multiLevelType w:val="hybridMultilevel"/>
    <w:tmpl w:val="0F685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C9788A"/>
    <w:multiLevelType w:val="hybridMultilevel"/>
    <w:tmpl w:val="46AA7CB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71324AEB"/>
    <w:multiLevelType w:val="hybridMultilevel"/>
    <w:tmpl w:val="2494AD08"/>
    <w:lvl w:ilvl="0" w:tplc="F026998C">
      <w:start w:val="4"/>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05245995">
    <w:abstractNumId w:val="1"/>
  </w:num>
  <w:num w:numId="2" w16cid:durableId="1372337214">
    <w:abstractNumId w:val="2"/>
  </w:num>
  <w:num w:numId="3" w16cid:durableId="20200419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21030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9458628">
    <w:abstractNumId w:val="0"/>
  </w:num>
  <w:num w:numId="6" w16cid:durableId="84629240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6064"/>
    <w:rsid w:val="00007754"/>
    <w:rsid w:val="00013035"/>
    <w:rsid w:val="0001461D"/>
    <w:rsid w:val="00016213"/>
    <w:rsid w:val="00016648"/>
    <w:rsid w:val="00016923"/>
    <w:rsid w:val="00016A85"/>
    <w:rsid w:val="0001736B"/>
    <w:rsid w:val="00017988"/>
    <w:rsid w:val="0002287F"/>
    <w:rsid w:val="0002370E"/>
    <w:rsid w:val="00023F10"/>
    <w:rsid w:val="000255F1"/>
    <w:rsid w:val="00026785"/>
    <w:rsid w:val="000268CA"/>
    <w:rsid w:val="00026B82"/>
    <w:rsid w:val="00026F4C"/>
    <w:rsid w:val="000302BA"/>
    <w:rsid w:val="000328C3"/>
    <w:rsid w:val="0003370B"/>
    <w:rsid w:val="00034251"/>
    <w:rsid w:val="00034905"/>
    <w:rsid w:val="00034AFF"/>
    <w:rsid w:val="0003513D"/>
    <w:rsid w:val="0003594C"/>
    <w:rsid w:val="00035E0A"/>
    <w:rsid w:val="000368B1"/>
    <w:rsid w:val="000404E6"/>
    <w:rsid w:val="00040F58"/>
    <w:rsid w:val="00041B0F"/>
    <w:rsid w:val="000426F6"/>
    <w:rsid w:val="00043749"/>
    <w:rsid w:val="00044304"/>
    <w:rsid w:val="0004439F"/>
    <w:rsid w:val="0004620F"/>
    <w:rsid w:val="0004688A"/>
    <w:rsid w:val="00047C16"/>
    <w:rsid w:val="00047D10"/>
    <w:rsid w:val="00047F91"/>
    <w:rsid w:val="000514C3"/>
    <w:rsid w:val="0005199A"/>
    <w:rsid w:val="00052325"/>
    <w:rsid w:val="00054F3B"/>
    <w:rsid w:val="00056596"/>
    <w:rsid w:val="00056C6A"/>
    <w:rsid w:val="000576E8"/>
    <w:rsid w:val="00057C53"/>
    <w:rsid w:val="00061393"/>
    <w:rsid w:val="0006177E"/>
    <w:rsid w:val="0006191A"/>
    <w:rsid w:val="00062827"/>
    <w:rsid w:val="00065E6E"/>
    <w:rsid w:val="00066F9E"/>
    <w:rsid w:val="0007024D"/>
    <w:rsid w:val="00072D1E"/>
    <w:rsid w:val="00072E7C"/>
    <w:rsid w:val="00074992"/>
    <w:rsid w:val="00075B99"/>
    <w:rsid w:val="000817E7"/>
    <w:rsid w:val="00084C65"/>
    <w:rsid w:val="00085880"/>
    <w:rsid w:val="00085CA3"/>
    <w:rsid w:val="00090788"/>
    <w:rsid w:val="0009270B"/>
    <w:rsid w:val="000937E8"/>
    <w:rsid w:val="00093D3C"/>
    <w:rsid w:val="00095A14"/>
    <w:rsid w:val="000962E4"/>
    <w:rsid w:val="0009658D"/>
    <w:rsid w:val="00096A23"/>
    <w:rsid w:val="00096B82"/>
    <w:rsid w:val="000971D5"/>
    <w:rsid w:val="00097203"/>
    <w:rsid w:val="000A0616"/>
    <w:rsid w:val="000A36F5"/>
    <w:rsid w:val="000A4892"/>
    <w:rsid w:val="000A48CD"/>
    <w:rsid w:val="000A6FE8"/>
    <w:rsid w:val="000A7D3D"/>
    <w:rsid w:val="000B0070"/>
    <w:rsid w:val="000B0EE4"/>
    <w:rsid w:val="000B182D"/>
    <w:rsid w:val="000B19D7"/>
    <w:rsid w:val="000B3132"/>
    <w:rsid w:val="000B31A9"/>
    <w:rsid w:val="000B4A64"/>
    <w:rsid w:val="000B65EC"/>
    <w:rsid w:val="000B6ABC"/>
    <w:rsid w:val="000B712D"/>
    <w:rsid w:val="000C090F"/>
    <w:rsid w:val="000C2243"/>
    <w:rsid w:val="000C3B21"/>
    <w:rsid w:val="000C5145"/>
    <w:rsid w:val="000C63AC"/>
    <w:rsid w:val="000C6678"/>
    <w:rsid w:val="000C677A"/>
    <w:rsid w:val="000C691F"/>
    <w:rsid w:val="000D152B"/>
    <w:rsid w:val="000D212C"/>
    <w:rsid w:val="000D2327"/>
    <w:rsid w:val="000D2ED5"/>
    <w:rsid w:val="000D36A0"/>
    <w:rsid w:val="000D4A9F"/>
    <w:rsid w:val="000D4CD8"/>
    <w:rsid w:val="000D5865"/>
    <w:rsid w:val="000D5BC9"/>
    <w:rsid w:val="000D5DD0"/>
    <w:rsid w:val="000D5F38"/>
    <w:rsid w:val="000D6FA2"/>
    <w:rsid w:val="000D70FA"/>
    <w:rsid w:val="000D7552"/>
    <w:rsid w:val="000E0D53"/>
    <w:rsid w:val="000E1826"/>
    <w:rsid w:val="000E191F"/>
    <w:rsid w:val="000E1BBE"/>
    <w:rsid w:val="000E1F07"/>
    <w:rsid w:val="000E2563"/>
    <w:rsid w:val="000E2C8F"/>
    <w:rsid w:val="000E3E5A"/>
    <w:rsid w:val="000E56C4"/>
    <w:rsid w:val="000E57E3"/>
    <w:rsid w:val="000E59F2"/>
    <w:rsid w:val="000E72AF"/>
    <w:rsid w:val="000E7556"/>
    <w:rsid w:val="000F0FCE"/>
    <w:rsid w:val="000F101D"/>
    <w:rsid w:val="000F1931"/>
    <w:rsid w:val="000F24AD"/>
    <w:rsid w:val="000F5110"/>
    <w:rsid w:val="000F53D7"/>
    <w:rsid w:val="000F5F2A"/>
    <w:rsid w:val="000F6012"/>
    <w:rsid w:val="000F7C07"/>
    <w:rsid w:val="001007D9"/>
    <w:rsid w:val="00101C18"/>
    <w:rsid w:val="00102421"/>
    <w:rsid w:val="00102A61"/>
    <w:rsid w:val="00103EDF"/>
    <w:rsid w:val="0010605B"/>
    <w:rsid w:val="00107098"/>
    <w:rsid w:val="001077AD"/>
    <w:rsid w:val="00107CF4"/>
    <w:rsid w:val="0011126F"/>
    <w:rsid w:val="00111F23"/>
    <w:rsid w:val="00112011"/>
    <w:rsid w:val="00112799"/>
    <w:rsid w:val="001141F2"/>
    <w:rsid w:val="001167BA"/>
    <w:rsid w:val="00116955"/>
    <w:rsid w:val="00117133"/>
    <w:rsid w:val="00120254"/>
    <w:rsid w:val="001225EA"/>
    <w:rsid w:val="001226A1"/>
    <w:rsid w:val="00123C52"/>
    <w:rsid w:val="00124C77"/>
    <w:rsid w:val="001254E9"/>
    <w:rsid w:val="001303DE"/>
    <w:rsid w:val="00131D34"/>
    <w:rsid w:val="00132490"/>
    <w:rsid w:val="0013354F"/>
    <w:rsid w:val="001343D7"/>
    <w:rsid w:val="001405F7"/>
    <w:rsid w:val="00141072"/>
    <w:rsid w:val="001416AE"/>
    <w:rsid w:val="00143502"/>
    <w:rsid w:val="00145A92"/>
    <w:rsid w:val="001471EE"/>
    <w:rsid w:val="00147E16"/>
    <w:rsid w:val="001508B5"/>
    <w:rsid w:val="001511D9"/>
    <w:rsid w:val="0015162F"/>
    <w:rsid w:val="00152363"/>
    <w:rsid w:val="001526C3"/>
    <w:rsid w:val="00152DB5"/>
    <w:rsid w:val="00153692"/>
    <w:rsid w:val="001537F8"/>
    <w:rsid w:val="00153869"/>
    <w:rsid w:val="00154A12"/>
    <w:rsid w:val="0015586A"/>
    <w:rsid w:val="00155F97"/>
    <w:rsid w:val="00156A7C"/>
    <w:rsid w:val="00156CDF"/>
    <w:rsid w:val="00161867"/>
    <w:rsid w:val="00161D19"/>
    <w:rsid w:val="00161E16"/>
    <w:rsid w:val="00162027"/>
    <w:rsid w:val="00163EB2"/>
    <w:rsid w:val="001640BE"/>
    <w:rsid w:val="001651BB"/>
    <w:rsid w:val="00165409"/>
    <w:rsid w:val="00166844"/>
    <w:rsid w:val="001677DF"/>
    <w:rsid w:val="00170D43"/>
    <w:rsid w:val="00172278"/>
    <w:rsid w:val="00172310"/>
    <w:rsid w:val="00173416"/>
    <w:rsid w:val="0017483C"/>
    <w:rsid w:val="00174DCD"/>
    <w:rsid w:val="0017533D"/>
    <w:rsid w:val="00175C25"/>
    <w:rsid w:val="0017635F"/>
    <w:rsid w:val="00177323"/>
    <w:rsid w:val="00177F27"/>
    <w:rsid w:val="00180147"/>
    <w:rsid w:val="00180B0D"/>
    <w:rsid w:val="00180F65"/>
    <w:rsid w:val="00181D15"/>
    <w:rsid w:val="00184067"/>
    <w:rsid w:val="001845CC"/>
    <w:rsid w:val="00185DC9"/>
    <w:rsid w:val="0018766D"/>
    <w:rsid w:val="00187CD5"/>
    <w:rsid w:val="00192885"/>
    <w:rsid w:val="001928E8"/>
    <w:rsid w:val="001935AF"/>
    <w:rsid w:val="0019451A"/>
    <w:rsid w:val="00194F6C"/>
    <w:rsid w:val="001976E5"/>
    <w:rsid w:val="001A0126"/>
    <w:rsid w:val="001A0BD4"/>
    <w:rsid w:val="001A6B88"/>
    <w:rsid w:val="001A7FAA"/>
    <w:rsid w:val="001B105A"/>
    <w:rsid w:val="001B2F7C"/>
    <w:rsid w:val="001B5719"/>
    <w:rsid w:val="001B6741"/>
    <w:rsid w:val="001B795A"/>
    <w:rsid w:val="001C34C4"/>
    <w:rsid w:val="001C3A5F"/>
    <w:rsid w:val="001C4EB0"/>
    <w:rsid w:val="001C54DA"/>
    <w:rsid w:val="001C6CDD"/>
    <w:rsid w:val="001C75FF"/>
    <w:rsid w:val="001C78D6"/>
    <w:rsid w:val="001D19A8"/>
    <w:rsid w:val="001D2A48"/>
    <w:rsid w:val="001D3C01"/>
    <w:rsid w:val="001D3C3F"/>
    <w:rsid w:val="001D424C"/>
    <w:rsid w:val="001D4284"/>
    <w:rsid w:val="001D5280"/>
    <w:rsid w:val="001D5CD8"/>
    <w:rsid w:val="001D71AA"/>
    <w:rsid w:val="001E00E9"/>
    <w:rsid w:val="001E35D1"/>
    <w:rsid w:val="001E5FF2"/>
    <w:rsid w:val="001E715B"/>
    <w:rsid w:val="001F1928"/>
    <w:rsid w:val="001F46BF"/>
    <w:rsid w:val="001F4ADF"/>
    <w:rsid w:val="001F5C0D"/>
    <w:rsid w:val="001F66E5"/>
    <w:rsid w:val="001F7D34"/>
    <w:rsid w:val="00203618"/>
    <w:rsid w:val="00204DFB"/>
    <w:rsid w:val="00205CD6"/>
    <w:rsid w:val="0020653D"/>
    <w:rsid w:val="002104DA"/>
    <w:rsid w:val="00210BA4"/>
    <w:rsid w:val="00213317"/>
    <w:rsid w:val="002134B7"/>
    <w:rsid w:val="00213DEC"/>
    <w:rsid w:val="002145E1"/>
    <w:rsid w:val="00216B6B"/>
    <w:rsid w:val="00216D54"/>
    <w:rsid w:val="00217ADF"/>
    <w:rsid w:val="00223D81"/>
    <w:rsid w:val="0022431D"/>
    <w:rsid w:val="00230735"/>
    <w:rsid w:val="00231D28"/>
    <w:rsid w:val="0023239E"/>
    <w:rsid w:val="00232F8F"/>
    <w:rsid w:val="00233C4B"/>
    <w:rsid w:val="002407C7"/>
    <w:rsid w:val="00240E10"/>
    <w:rsid w:val="00241065"/>
    <w:rsid w:val="00241403"/>
    <w:rsid w:val="00242318"/>
    <w:rsid w:val="00242E4E"/>
    <w:rsid w:val="002440C4"/>
    <w:rsid w:val="002448C8"/>
    <w:rsid w:val="002450B2"/>
    <w:rsid w:val="00245744"/>
    <w:rsid w:val="002505C2"/>
    <w:rsid w:val="002521C7"/>
    <w:rsid w:val="00253749"/>
    <w:rsid w:val="00253A41"/>
    <w:rsid w:val="00253C8F"/>
    <w:rsid w:val="002551DB"/>
    <w:rsid w:val="0025623B"/>
    <w:rsid w:val="002569D4"/>
    <w:rsid w:val="00257BE9"/>
    <w:rsid w:val="0026036B"/>
    <w:rsid w:val="00261E7B"/>
    <w:rsid w:val="00262B0B"/>
    <w:rsid w:val="00262D46"/>
    <w:rsid w:val="002633FB"/>
    <w:rsid w:val="00265385"/>
    <w:rsid w:val="002661AB"/>
    <w:rsid w:val="00266BB9"/>
    <w:rsid w:val="002708FE"/>
    <w:rsid w:val="00271F96"/>
    <w:rsid w:val="002747DF"/>
    <w:rsid w:val="002749F4"/>
    <w:rsid w:val="00275837"/>
    <w:rsid w:val="00276685"/>
    <w:rsid w:val="002772F9"/>
    <w:rsid w:val="00277D70"/>
    <w:rsid w:val="002807FC"/>
    <w:rsid w:val="00280C47"/>
    <w:rsid w:val="0028276C"/>
    <w:rsid w:val="00282B9B"/>
    <w:rsid w:val="0028329E"/>
    <w:rsid w:val="00283463"/>
    <w:rsid w:val="00283531"/>
    <w:rsid w:val="0028447E"/>
    <w:rsid w:val="0028470D"/>
    <w:rsid w:val="00284FC6"/>
    <w:rsid w:val="00285A11"/>
    <w:rsid w:val="00294640"/>
    <w:rsid w:val="002948FD"/>
    <w:rsid w:val="002A0123"/>
    <w:rsid w:val="002A3217"/>
    <w:rsid w:val="002A3291"/>
    <w:rsid w:val="002A4383"/>
    <w:rsid w:val="002A4B43"/>
    <w:rsid w:val="002A549A"/>
    <w:rsid w:val="002A5A6F"/>
    <w:rsid w:val="002A5F0F"/>
    <w:rsid w:val="002B0A40"/>
    <w:rsid w:val="002B4718"/>
    <w:rsid w:val="002B5185"/>
    <w:rsid w:val="002B54AD"/>
    <w:rsid w:val="002B5578"/>
    <w:rsid w:val="002B673C"/>
    <w:rsid w:val="002B6818"/>
    <w:rsid w:val="002B6E9A"/>
    <w:rsid w:val="002B70C7"/>
    <w:rsid w:val="002B7E11"/>
    <w:rsid w:val="002C0389"/>
    <w:rsid w:val="002C20F9"/>
    <w:rsid w:val="002C22D3"/>
    <w:rsid w:val="002C3EF2"/>
    <w:rsid w:val="002C40EB"/>
    <w:rsid w:val="002C43BE"/>
    <w:rsid w:val="002C43E9"/>
    <w:rsid w:val="002C4DCA"/>
    <w:rsid w:val="002C57D7"/>
    <w:rsid w:val="002C5B17"/>
    <w:rsid w:val="002C756B"/>
    <w:rsid w:val="002C7DB3"/>
    <w:rsid w:val="002D29C5"/>
    <w:rsid w:val="002D29DA"/>
    <w:rsid w:val="002D4FE3"/>
    <w:rsid w:val="002D5154"/>
    <w:rsid w:val="002D6718"/>
    <w:rsid w:val="002D6BF9"/>
    <w:rsid w:val="002D6DD7"/>
    <w:rsid w:val="002D6F44"/>
    <w:rsid w:val="002E079E"/>
    <w:rsid w:val="002E1ABB"/>
    <w:rsid w:val="002E252A"/>
    <w:rsid w:val="002E2AD6"/>
    <w:rsid w:val="002E378E"/>
    <w:rsid w:val="002E5AB9"/>
    <w:rsid w:val="002E60B0"/>
    <w:rsid w:val="002E6707"/>
    <w:rsid w:val="002F08BD"/>
    <w:rsid w:val="002F0E20"/>
    <w:rsid w:val="002F1D6E"/>
    <w:rsid w:val="002F3C84"/>
    <w:rsid w:val="002F4998"/>
    <w:rsid w:val="002F552A"/>
    <w:rsid w:val="002F5FA7"/>
    <w:rsid w:val="002F61E6"/>
    <w:rsid w:val="002F7E84"/>
    <w:rsid w:val="003001DF"/>
    <w:rsid w:val="00300A13"/>
    <w:rsid w:val="00301A5E"/>
    <w:rsid w:val="00303AB5"/>
    <w:rsid w:val="00305E86"/>
    <w:rsid w:val="00306829"/>
    <w:rsid w:val="0030737E"/>
    <w:rsid w:val="00312511"/>
    <w:rsid w:val="0031356E"/>
    <w:rsid w:val="00315786"/>
    <w:rsid w:val="00315985"/>
    <w:rsid w:val="00315D42"/>
    <w:rsid w:val="003164D7"/>
    <w:rsid w:val="003167F4"/>
    <w:rsid w:val="00316B43"/>
    <w:rsid w:val="003201F3"/>
    <w:rsid w:val="003206A9"/>
    <w:rsid w:val="00320B69"/>
    <w:rsid w:val="00321302"/>
    <w:rsid w:val="003225BF"/>
    <w:rsid w:val="003227C1"/>
    <w:rsid w:val="00322C44"/>
    <w:rsid w:val="003236B3"/>
    <w:rsid w:val="00325067"/>
    <w:rsid w:val="00325F91"/>
    <w:rsid w:val="0032635E"/>
    <w:rsid w:val="003266CE"/>
    <w:rsid w:val="003267CB"/>
    <w:rsid w:val="00326BDA"/>
    <w:rsid w:val="0033000D"/>
    <w:rsid w:val="00330F9F"/>
    <w:rsid w:val="00332392"/>
    <w:rsid w:val="00332BD3"/>
    <w:rsid w:val="003330D4"/>
    <w:rsid w:val="003341C8"/>
    <w:rsid w:val="003352D7"/>
    <w:rsid w:val="0034324E"/>
    <w:rsid w:val="0034415B"/>
    <w:rsid w:val="00344304"/>
    <w:rsid w:val="003452CF"/>
    <w:rsid w:val="003479C3"/>
    <w:rsid w:val="00350D3A"/>
    <w:rsid w:val="00351859"/>
    <w:rsid w:val="00351CFC"/>
    <w:rsid w:val="00352961"/>
    <w:rsid w:val="00352C3E"/>
    <w:rsid w:val="00352E08"/>
    <w:rsid w:val="003534EF"/>
    <w:rsid w:val="0035405E"/>
    <w:rsid w:val="0035496B"/>
    <w:rsid w:val="003559B7"/>
    <w:rsid w:val="00357544"/>
    <w:rsid w:val="003606A7"/>
    <w:rsid w:val="00361A69"/>
    <w:rsid w:val="003622F6"/>
    <w:rsid w:val="00364AA4"/>
    <w:rsid w:val="003658AF"/>
    <w:rsid w:val="0036790A"/>
    <w:rsid w:val="00370A59"/>
    <w:rsid w:val="00371ECD"/>
    <w:rsid w:val="003723CB"/>
    <w:rsid w:val="00373485"/>
    <w:rsid w:val="00373BCA"/>
    <w:rsid w:val="00375C4A"/>
    <w:rsid w:val="0037649E"/>
    <w:rsid w:val="00376955"/>
    <w:rsid w:val="00377370"/>
    <w:rsid w:val="003777BB"/>
    <w:rsid w:val="00377FC2"/>
    <w:rsid w:val="00380FB2"/>
    <w:rsid w:val="00381A5B"/>
    <w:rsid w:val="00382364"/>
    <w:rsid w:val="00382B25"/>
    <w:rsid w:val="0038347C"/>
    <w:rsid w:val="00383948"/>
    <w:rsid w:val="003839F7"/>
    <w:rsid w:val="003844FC"/>
    <w:rsid w:val="00384739"/>
    <w:rsid w:val="00384A30"/>
    <w:rsid w:val="003856EC"/>
    <w:rsid w:val="003857C1"/>
    <w:rsid w:val="00387C82"/>
    <w:rsid w:val="00390703"/>
    <w:rsid w:val="003918A3"/>
    <w:rsid w:val="003925A3"/>
    <w:rsid w:val="003941E4"/>
    <w:rsid w:val="00395165"/>
    <w:rsid w:val="003A02A4"/>
    <w:rsid w:val="003A046D"/>
    <w:rsid w:val="003A0C20"/>
    <w:rsid w:val="003A13B6"/>
    <w:rsid w:val="003A1A7E"/>
    <w:rsid w:val="003A1D75"/>
    <w:rsid w:val="003A1D89"/>
    <w:rsid w:val="003A27FD"/>
    <w:rsid w:val="003A2CC4"/>
    <w:rsid w:val="003A4189"/>
    <w:rsid w:val="003A50F8"/>
    <w:rsid w:val="003A63B7"/>
    <w:rsid w:val="003A64DA"/>
    <w:rsid w:val="003A7902"/>
    <w:rsid w:val="003B059B"/>
    <w:rsid w:val="003B08B0"/>
    <w:rsid w:val="003B0AEC"/>
    <w:rsid w:val="003B19ED"/>
    <w:rsid w:val="003B332F"/>
    <w:rsid w:val="003B5E47"/>
    <w:rsid w:val="003B616E"/>
    <w:rsid w:val="003C09AE"/>
    <w:rsid w:val="003C1B86"/>
    <w:rsid w:val="003C202B"/>
    <w:rsid w:val="003C2713"/>
    <w:rsid w:val="003C2FEE"/>
    <w:rsid w:val="003C4CDF"/>
    <w:rsid w:val="003C57C7"/>
    <w:rsid w:val="003C58E3"/>
    <w:rsid w:val="003C5CE2"/>
    <w:rsid w:val="003C5FA5"/>
    <w:rsid w:val="003C71AA"/>
    <w:rsid w:val="003D1D8E"/>
    <w:rsid w:val="003D2358"/>
    <w:rsid w:val="003D2C7B"/>
    <w:rsid w:val="003D2CC6"/>
    <w:rsid w:val="003D4E30"/>
    <w:rsid w:val="003D56B8"/>
    <w:rsid w:val="003D69B1"/>
    <w:rsid w:val="003D6D3A"/>
    <w:rsid w:val="003E1511"/>
    <w:rsid w:val="003E3201"/>
    <w:rsid w:val="003E3500"/>
    <w:rsid w:val="003E3AA7"/>
    <w:rsid w:val="003E5B13"/>
    <w:rsid w:val="003E6FF1"/>
    <w:rsid w:val="003F0053"/>
    <w:rsid w:val="003F28E7"/>
    <w:rsid w:val="003F2FCA"/>
    <w:rsid w:val="003F3059"/>
    <w:rsid w:val="003F322C"/>
    <w:rsid w:val="003F4199"/>
    <w:rsid w:val="003F421E"/>
    <w:rsid w:val="003F7148"/>
    <w:rsid w:val="003F7D1B"/>
    <w:rsid w:val="0040120E"/>
    <w:rsid w:val="004029C8"/>
    <w:rsid w:val="0040452F"/>
    <w:rsid w:val="00404C07"/>
    <w:rsid w:val="00405345"/>
    <w:rsid w:val="004056C4"/>
    <w:rsid w:val="00412E53"/>
    <w:rsid w:val="00413738"/>
    <w:rsid w:val="00414E56"/>
    <w:rsid w:val="00415061"/>
    <w:rsid w:val="0041561A"/>
    <w:rsid w:val="004163B5"/>
    <w:rsid w:val="0042277C"/>
    <w:rsid w:val="00422C08"/>
    <w:rsid w:val="00423792"/>
    <w:rsid w:val="00423920"/>
    <w:rsid w:val="00424B18"/>
    <w:rsid w:val="00424FA9"/>
    <w:rsid w:val="00425E71"/>
    <w:rsid w:val="004279FE"/>
    <w:rsid w:val="004308BD"/>
    <w:rsid w:val="004312D0"/>
    <w:rsid w:val="00432354"/>
    <w:rsid w:val="004327AB"/>
    <w:rsid w:val="00432FAC"/>
    <w:rsid w:val="00433457"/>
    <w:rsid w:val="00433497"/>
    <w:rsid w:val="00433554"/>
    <w:rsid w:val="004352F1"/>
    <w:rsid w:val="00435E68"/>
    <w:rsid w:val="0043725E"/>
    <w:rsid w:val="0043755E"/>
    <w:rsid w:val="004375FE"/>
    <w:rsid w:val="004415F9"/>
    <w:rsid w:val="004449F2"/>
    <w:rsid w:val="00444FFF"/>
    <w:rsid w:val="004462B5"/>
    <w:rsid w:val="004468CD"/>
    <w:rsid w:val="00446CE7"/>
    <w:rsid w:val="00450FAE"/>
    <w:rsid w:val="00451C1B"/>
    <w:rsid w:val="00451E7C"/>
    <w:rsid w:val="00451F83"/>
    <w:rsid w:val="0045253F"/>
    <w:rsid w:val="00452B5E"/>
    <w:rsid w:val="004558A2"/>
    <w:rsid w:val="004563E5"/>
    <w:rsid w:val="00456792"/>
    <w:rsid w:val="004574F3"/>
    <w:rsid w:val="00464433"/>
    <w:rsid w:val="00465457"/>
    <w:rsid w:val="0046588B"/>
    <w:rsid w:val="004732F7"/>
    <w:rsid w:val="004732FF"/>
    <w:rsid w:val="00473FA7"/>
    <w:rsid w:val="0047438E"/>
    <w:rsid w:val="00475C7E"/>
    <w:rsid w:val="00477F9F"/>
    <w:rsid w:val="004814FF"/>
    <w:rsid w:val="00481932"/>
    <w:rsid w:val="0048314D"/>
    <w:rsid w:val="00483593"/>
    <w:rsid w:val="00483B51"/>
    <w:rsid w:val="00483BA7"/>
    <w:rsid w:val="00485D69"/>
    <w:rsid w:val="00486985"/>
    <w:rsid w:val="00486DBA"/>
    <w:rsid w:val="004934A7"/>
    <w:rsid w:val="0049376F"/>
    <w:rsid w:val="00493946"/>
    <w:rsid w:val="00494443"/>
    <w:rsid w:val="00497C48"/>
    <w:rsid w:val="004A08B4"/>
    <w:rsid w:val="004A0B9E"/>
    <w:rsid w:val="004A4590"/>
    <w:rsid w:val="004A474C"/>
    <w:rsid w:val="004A4892"/>
    <w:rsid w:val="004A5752"/>
    <w:rsid w:val="004A64CE"/>
    <w:rsid w:val="004B1AD2"/>
    <w:rsid w:val="004B2A9F"/>
    <w:rsid w:val="004B4B19"/>
    <w:rsid w:val="004B7216"/>
    <w:rsid w:val="004B730C"/>
    <w:rsid w:val="004C02EB"/>
    <w:rsid w:val="004C08C3"/>
    <w:rsid w:val="004C1362"/>
    <w:rsid w:val="004C64BF"/>
    <w:rsid w:val="004D045F"/>
    <w:rsid w:val="004D3093"/>
    <w:rsid w:val="004D3C81"/>
    <w:rsid w:val="004D3F89"/>
    <w:rsid w:val="004D5E38"/>
    <w:rsid w:val="004D6F97"/>
    <w:rsid w:val="004D7A21"/>
    <w:rsid w:val="004E2098"/>
    <w:rsid w:val="004E3BF9"/>
    <w:rsid w:val="004E4875"/>
    <w:rsid w:val="004E64AF"/>
    <w:rsid w:val="004F13E3"/>
    <w:rsid w:val="004F276E"/>
    <w:rsid w:val="004F28DC"/>
    <w:rsid w:val="004F5083"/>
    <w:rsid w:val="004F5179"/>
    <w:rsid w:val="004F564B"/>
    <w:rsid w:val="004F765B"/>
    <w:rsid w:val="004F7718"/>
    <w:rsid w:val="00501FFC"/>
    <w:rsid w:val="005042BC"/>
    <w:rsid w:val="005052E3"/>
    <w:rsid w:val="00506560"/>
    <w:rsid w:val="00506BB9"/>
    <w:rsid w:val="00506D4A"/>
    <w:rsid w:val="005103A8"/>
    <w:rsid w:val="005103BF"/>
    <w:rsid w:val="00510826"/>
    <w:rsid w:val="00514087"/>
    <w:rsid w:val="00514900"/>
    <w:rsid w:val="00514E61"/>
    <w:rsid w:val="00514EDF"/>
    <w:rsid w:val="00515378"/>
    <w:rsid w:val="00516A8E"/>
    <w:rsid w:val="0051763F"/>
    <w:rsid w:val="0051767B"/>
    <w:rsid w:val="00517BEA"/>
    <w:rsid w:val="00520274"/>
    <w:rsid w:val="00521288"/>
    <w:rsid w:val="00522E3C"/>
    <w:rsid w:val="00522EF6"/>
    <w:rsid w:val="0052366D"/>
    <w:rsid w:val="00527993"/>
    <w:rsid w:val="00530927"/>
    <w:rsid w:val="0053162F"/>
    <w:rsid w:val="0053195C"/>
    <w:rsid w:val="00533021"/>
    <w:rsid w:val="00534B18"/>
    <w:rsid w:val="00534ED0"/>
    <w:rsid w:val="00534F06"/>
    <w:rsid w:val="00537659"/>
    <w:rsid w:val="00537971"/>
    <w:rsid w:val="00540178"/>
    <w:rsid w:val="00540772"/>
    <w:rsid w:val="00540DDB"/>
    <w:rsid w:val="00541B65"/>
    <w:rsid w:val="005424C5"/>
    <w:rsid w:val="00543316"/>
    <w:rsid w:val="005436F6"/>
    <w:rsid w:val="00543AC1"/>
    <w:rsid w:val="0054737C"/>
    <w:rsid w:val="00550D91"/>
    <w:rsid w:val="00551F15"/>
    <w:rsid w:val="00552BB7"/>
    <w:rsid w:val="005541F9"/>
    <w:rsid w:val="005552F5"/>
    <w:rsid w:val="00555822"/>
    <w:rsid w:val="00555E0D"/>
    <w:rsid w:val="00556117"/>
    <w:rsid w:val="00560AB8"/>
    <w:rsid w:val="00561066"/>
    <w:rsid w:val="00561A12"/>
    <w:rsid w:val="00561DB5"/>
    <w:rsid w:val="00561F60"/>
    <w:rsid w:val="00563CB0"/>
    <w:rsid w:val="00564640"/>
    <w:rsid w:val="00565BAA"/>
    <w:rsid w:val="0056632C"/>
    <w:rsid w:val="0056663B"/>
    <w:rsid w:val="00570898"/>
    <w:rsid w:val="005709E6"/>
    <w:rsid w:val="005713FD"/>
    <w:rsid w:val="00571890"/>
    <w:rsid w:val="005724FC"/>
    <w:rsid w:val="00572827"/>
    <w:rsid w:val="00574C81"/>
    <w:rsid w:val="005753DF"/>
    <w:rsid w:val="00575E14"/>
    <w:rsid w:val="00576AFE"/>
    <w:rsid w:val="00576BB1"/>
    <w:rsid w:val="00576C07"/>
    <w:rsid w:val="00577803"/>
    <w:rsid w:val="00577C16"/>
    <w:rsid w:val="005809D8"/>
    <w:rsid w:val="00580BCA"/>
    <w:rsid w:val="00584295"/>
    <w:rsid w:val="00584320"/>
    <w:rsid w:val="005847BF"/>
    <w:rsid w:val="005849B9"/>
    <w:rsid w:val="00585A07"/>
    <w:rsid w:val="00585CF8"/>
    <w:rsid w:val="00586D52"/>
    <w:rsid w:val="00591041"/>
    <w:rsid w:val="005937F3"/>
    <w:rsid w:val="00594C3B"/>
    <w:rsid w:val="005957AD"/>
    <w:rsid w:val="005963BF"/>
    <w:rsid w:val="00597087"/>
    <w:rsid w:val="005A023E"/>
    <w:rsid w:val="005A12A6"/>
    <w:rsid w:val="005A1397"/>
    <w:rsid w:val="005A47DA"/>
    <w:rsid w:val="005B0751"/>
    <w:rsid w:val="005B1269"/>
    <w:rsid w:val="005B25ED"/>
    <w:rsid w:val="005B53AC"/>
    <w:rsid w:val="005C0B71"/>
    <w:rsid w:val="005C2512"/>
    <w:rsid w:val="005C25CF"/>
    <w:rsid w:val="005C3CB3"/>
    <w:rsid w:val="005C40ED"/>
    <w:rsid w:val="005C547D"/>
    <w:rsid w:val="005C6201"/>
    <w:rsid w:val="005C6E3D"/>
    <w:rsid w:val="005C7188"/>
    <w:rsid w:val="005C7BC0"/>
    <w:rsid w:val="005D2282"/>
    <w:rsid w:val="005D4CDD"/>
    <w:rsid w:val="005D6E63"/>
    <w:rsid w:val="005D72A3"/>
    <w:rsid w:val="005E0E30"/>
    <w:rsid w:val="005E161A"/>
    <w:rsid w:val="005E1FF2"/>
    <w:rsid w:val="005E2A79"/>
    <w:rsid w:val="005E3F3F"/>
    <w:rsid w:val="005E4355"/>
    <w:rsid w:val="005E5754"/>
    <w:rsid w:val="005E6D92"/>
    <w:rsid w:val="005E6DE2"/>
    <w:rsid w:val="005F04C8"/>
    <w:rsid w:val="005F089D"/>
    <w:rsid w:val="005F0CF4"/>
    <w:rsid w:val="005F2720"/>
    <w:rsid w:val="005F32E9"/>
    <w:rsid w:val="005F33C2"/>
    <w:rsid w:val="005F342A"/>
    <w:rsid w:val="005F351B"/>
    <w:rsid w:val="005F4A1A"/>
    <w:rsid w:val="005F53A6"/>
    <w:rsid w:val="005F7148"/>
    <w:rsid w:val="006006E2"/>
    <w:rsid w:val="00600ACC"/>
    <w:rsid w:val="00601CF7"/>
    <w:rsid w:val="0060397A"/>
    <w:rsid w:val="00603C02"/>
    <w:rsid w:val="00604081"/>
    <w:rsid w:val="00606551"/>
    <w:rsid w:val="00606C0E"/>
    <w:rsid w:val="00607A5F"/>
    <w:rsid w:val="006100C8"/>
    <w:rsid w:val="00610E18"/>
    <w:rsid w:val="00611E06"/>
    <w:rsid w:val="00611E85"/>
    <w:rsid w:val="00612128"/>
    <w:rsid w:val="006121C2"/>
    <w:rsid w:val="00614FED"/>
    <w:rsid w:val="00616226"/>
    <w:rsid w:val="00617AA6"/>
    <w:rsid w:val="00622AB5"/>
    <w:rsid w:val="006230C7"/>
    <w:rsid w:val="006236F5"/>
    <w:rsid w:val="00624356"/>
    <w:rsid w:val="006263C9"/>
    <w:rsid w:val="0062676E"/>
    <w:rsid w:val="00626CC8"/>
    <w:rsid w:val="00627C10"/>
    <w:rsid w:val="006307E0"/>
    <w:rsid w:val="00630942"/>
    <w:rsid w:val="00630F26"/>
    <w:rsid w:val="00631353"/>
    <w:rsid w:val="00631EA4"/>
    <w:rsid w:val="006323F0"/>
    <w:rsid w:val="006330B3"/>
    <w:rsid w:val="00634AED"/>
    <w:rsid w:val="006350A5"/>
    <w:rsid w:val="006359B7"/>
    <w:rsid w:val="00637E3D"/>
    <w:rsid w:val="006402F7"/>
    <w:rsid w:val="00641997"/>
    <w:rsid w:val="0064379B"/>
    <w:rsid w:val="00645114"/>
    <w:rsid w:val="0064679C"/>
    <w:rsid w:val="006471D7"/>
    <w:rsid w:val="00647685"/>
    <w:rsid w:val="00651060"/>
    <w:rsid w:val="00655C75"/>
    <w:rsid w:val="00657BE5"/>
    <w:rsid w:val="0066038A"/>
    <w:rsid w:val="00660FC4"/>
    <w:rsid w:val="006611EE"/>
    <w:rsid w:val="00662C0A"/>
    <w:rsid w:val="0066317D"/>
    <w:rsid w:val="00663251"/>
    <w:rsid w:val="006635AA"/>
    <w:rsid w:val="0066371C"/>
    <w:rsid w:val="00663BE0"/>
    <w:rsid w:val="0066730C"/>
    <w:rsid w:val="00667A74"/>
    <w:rsid w:val="00672097"/>
    <w:rsid w:val="0067211D"/>
    <w:rsid w:val="006729C9"/>
    <w:rsid w:val="00674A9A"/>
    <w:rsid w:val="00674BB4"/>
    <w:rsid w:val="00675205"/>
    <w:rsid w:val="006757FA"/>
    <w:rsid w:val="00676631"/>
    <w:rsid w:val="0067775F"/>
    <w:rsid w:val="00680433"/>
    <w:rsid w:val="00683D5A"/>
    <w:rsid w:val="00684CA0"/>
    <w:rsid w:val="00685F51"/>
    <w:rsid w:val="0068615D"/>
    <w:rsid w:val="00691672"/>
    <w:rsid w:val="00691E23"/>
    <w:rsid w:val="00693FD8"/>
    <w:rsid w:val="006962D2"/>
    <w:rsid w:val="00697737"/>
    <w:rsid w:val="006A0413"/>
    <w:rsid w:val="006A2115"/>
    <w:rsid w:val="006A302C"/>
    <w:rsid w:val="006A5D13"/>
    <w:rsid w:val="006A682D"/>
    <w:rsid w:val="006B1262"/>
    <w:rsid w:val="006B165D"/>
    <w:rsid w:val="006B1DE4"/>
    <w:rsid w:val="006B2C70"/>
    <w:rsid w:val="006B3E3D"/>
    <w:rsid w:val="006B4451"/>
    <w:rsid w:val="006B4B28"/>
    <w:rsid w:val="006B4E08"/>
    <w:rsid w:val="006B5048"/>
    <w:rsid w:val="006C21BC"/>
    <w:rsid w:val="006C3C95"/>
    <w:rsid w:val="006C7E06"/>
    <w:rsid w:val="006D095B"/>
    <w:rsid w:val="006D0FD4"/>
    <w:rsid w:val="006D26AD"/>
    <w:rsid w:val="006D27FF"/>
    <w:rsid w:val="006D37B5"/>
    <w:rsid w:val="006D3FE9"/>
    <w:rsid w:val="006D540F"/>
    <w:rsid w:val="006D620C"/>
    <w:rsid w:val="006D6B49"/>
    <w:rsid w:val="006D6EB1"/>
    <w:rsid w:val="006E2B6E"/>
    <w:rsid w:val="006E4DFE"/>
    <w:rsid w:val="006E4EF1"/>
    <w:rsid w:val="006E57A0"/>
    <w:rsid w:val="006E585D"/>
    <w:rsid w:val="006E5BAC"/>
    <w:rsid w:val="006E5F54"/>
    <w:rsid w:val="006E6540"/>
    <w:rsid w:val="006E6DEA"/>
    <w:rsid w:val="006F2B4B"/>
    <w:rsid w:val="006F2B7A"/>
    <w:rsid w:val="006F4270"/>
    <w:rsid w:val="006F472E"/>
    <w:rsid w:val="006F487B"/>
    <w:rsid w:val="006F5F92"/>
    <w:rsid w:val="006F66A0"/>
    <w:rsid w:val="00700F9D"/>
    <w:rsid w:val="007014C2"/>
    <w:rsid w:val="00702FFB"/>
    <w:rsid w:val="00703807"/>
    <w:rsid w:val="00703AE8"/>
    <w:rsid w:val="007049CE"/>
    <w:rsid w:val="00704F65"/>
    <w:rsid w:val="007051BB"/>
    <w:rsid w:val="00706CFD"/>
    <w:rsid w:val="00706FF3"/>
    <w:rsid w:val="007070C9"/>
    <w:rsid w:val="0071170D"/>
    <w:rsid w:val="00712400"/>
    <w:rsid w:val="007125F6"/>
    <w:rsid w:val="00714578"/>
    <w:rsid w:val="00714CA9"/>
    <w:rsid w:val="00715659"/>
    <w:rsid w:val="00717585"/>
    <w:rsid w:val="00717E55"/>
    <w:rsid w:val="00721159"/>
    <w:rsid w:val="00721C4B"/>
    <w:rsid w:val="0072208B"/>
    <w:rsid w:val="00723468"/>
    <w:rsid w:val="00723C69"/>
    <w:rsid w:val="0072411E"/>
    <w:rsid w:val="00725989"/>
    <w:rsid w:val="00726F88"/>
    <w:rsid w:val="00734A8E"/>
    <w:rsid w:val="00735324"/>
    <w:rsid w:val="00742352"/>
    <w:rsid w:val="00742F22"/>
    <w:rsid w:val="0074360F"/>
    <w:rsid w:val="0074362F"/>
    <w:rsid w:val="0074378C"/>
    <w:rsid w:val="0074491D"/>
    <w:rsid w:val="00745C96"/>
    <w:rsid w:val="00746188"/>
    <w:rsid w:val="00746902"/>
    <w:rsid w:val="00746DEB"/>
    <w:rsid w:val="00750528"/>
    <w:rsid w:val="00750C91"/>
    <w:rsid w:val="00752505"/>
    <w:rsid w:val="00755130"/>
    <w:rsid w:val="00756DC2"/>
    <w:rsid w:val="00760380"/>
    <w:rsid w:val="0076234F"/>
    <w:rsid w:val="00762710"/>
    <w:rsid w:val="007642F8"/>
    <w:rsid w:val="00764A7B"/>
    <w:rsid w:val="00765A41"/>
    <w:rsid w:val="007677BD"/>
    <w:rsid w:val="00772E0A"/>
    <w:rsid w:val="007731F2"/>
    <w:rsid w:val="007735C3"/>
    <w:rsid w:val="0077432C"/>
    <w:rsid w:val="0077464E"/>
    <w:rsid w:val="007763C4"/>
    <w:rsid w:val="0078231C"/>
    <w:rsid w:val="00783BCA"/>
    <w:rsid w:val="007850B6"/>
    <w:rsid w:val="00786006"/>
    <w:rsid w:val="007871BA"/>
    <w:rsid w:val="00787350"/>
    <w:rsid w:val="00790D9D"/>
    <w:rsid w:val="007937D8"/>
    <w:rsid w:val="007939A7"/>
    <w:rsid w:val="00793DDF"/>
    <w:rsid w:val="00794B9C"/>
    <w:rsid w:val="00794C7D"/>
    <w:rsid w:val="00795405"/>
    <w:rsid w:val="00795C6E"/>
    <w:rsid w:val="0079758B"/>
    <w:rsid w:val="00797D24"/>
    <w:rsid w:val="007A200E"/>
    <w:rsid w:val="007A33C9"/>
    <w:rsid w:val="007A39C0"/>
    <w:rsid w:val="007A4221"/>
    <w:rsid w:val="007A545A"/>
    <w:rsid w:val="007A5488"/>
    <w:rsid w:val="007A65B2"/>
    <w:rsid w:val="007A68FD"/>
    <w:rsid w:val="007A7167"/>
    <w:rsid w:val="007A71CF"/>
    <w:rsid w:val="007B0982"/>
    <w:rsid w:val="007B0F0F"/>
    <w:rsid w:val="007B21ED"/>
    <w:rsid w:val="007B236C"/>
    <w:rsid w:val="007B28DB"/>
    <w:rsid w:val="007B2945"/>
    <w:rsid w:val="007B2EF4"/>
    <w:rsid w:val="007B394D"/>
    <w:rsid w:val="007B3B56"/>
    <w:rsid w:val="007B4725"/>
    <w:rsid w:val="007B65AA"/>
    <w:rsid w:val="007B6E58"/>
    <w:rsid w:val="007B7291"/>
    <w:rsid w:val="007C1FBB"/>
    <w:rsid w:val="007C2B4D"/>
    <w:rsid w:val="007C3884"/>
    <w:rsid w:val="007C4E33"/>
    <w:rsid w:val="007C55EB"/>
    <w:rsid w:val="007C6222"/>
    <w:rsid w:val="007D11F3"/>
    <w:rsid w:val="007D1846"/>
    <w:rsid w:val="007D3C41"/>
    <w:rsid w:val="007D481C"/>
    <w:rsid w:val="007D5B91"/>
    <w:rsid w:val="007D6E65"/>
    <w:rsid w:val="007D707D"/>
    <w:rsid w:val="007D765E"/>
    <w:rsid w:val="007E0201"/>
    <w:rsid w:val="007E037F"/>
    <w:rsid w:val="007E1397"/>
    <w:rsid w:val="007E13EE"/>
    <w:rsid w:val="007E202E"/>
    <w:rsid w:val="007E2BFF"/>
    <w:rsid w:val="007E3B00"/>
    <w:rsid w:val="007E5C90"/>
    <w:rsid w:val="007E6A65"/>
    <w:rsid w:val="007E6F73"/>
    <w:rsid w:val="007F0A8B"/>
    <w:rsid w:val="007F2099"/>
    <w:rsid w:val="007F2362"/>
    <w:rsid w:val="007F538E"/>
    <w:rsid w:val="007F600A"/>
    <w:rsid w:val="007F6365"/>
    <w:rsid w:val="007F6726"/>
    <w:rsid w:val="007F729B"/>
    <w:rsid w:val="00801B7B"/>
    <w:rsid w:val="008059A9"/>
    <w:rsid w:val="008059C4"/>
    <w:rsid w:val="008061AC"/>
    <w:rsid w:val="008063AF"/>
    <w:rsid w:val="008067C7"/>
    <w:rsid w:val="008067FB"/>
    <w:rsid w:val="00806930"/>
    <w:rsid w:val="00806EF0"/>
    <w:rsid w:val="008124FF"/>
    <w:rsid w:val="00812A00"/>
    <w:rsid w:val="00813939"/>
    <w:rsid w:val="008150C9"/>
    <w:rsid w:val="008157E3"/>
    <w:rsid w:val="00815F44"/>
    <w:rsid w:val="00816453"/>
    <w:rsid w:val="00817712"/>
    <w:rsid w:val="00821EC1"/>
    <w:rsid w:val="00822FFB"/>
    <w:rsid w:val="0082318F"/>
    <w:rsid w:val="00824178"/>
    <w:rsid w:val="00825603"/>
    <w:rsid w:val="0082667B"/>
    <w:rsid w:val="00827954"/>
    <w:rsid w:val="00830ADB"/>
    <w:rsid w:val="00832549"/>
    <w:rsid w:val="008367F8"/>
    <w:rsid w:val="00840181"/>
    <w:rsid w:val="0084279E"/>
    <w:rsid w:val="00843266"/>
    <w:rsid w:val="008445DF"/>
    <w:rsid w:val="00844B0A"/>
    <w:rsid w:val="00845CE4"/>
    <w:rsid w:val="00855416"/>
    <w:rsid w:val="008562A2"/>
    <w:rsid w:val="00860FBA"/>
    <w:rsid w:val="008635DC"/>
    <w:rsid w:val="00864088"/>
    <w:rsid w:val="00865653"/>
    <w:rsid w:val="00865785"/>
    <w:rsid w:val="00871B5A"/>
    <w:rsid w:val="00871FF3"/>
    <w:rsid w:val="0087279A"/>
    <w:rsid w:val="00872A90"/>
    <w:rsid w:val="008732E3"/>
    <w:rsid w:val="0087340E"/>
    <w:rsid w:val="008742BC"/>
    <w:rsid w:val="00876F0C"/>
    <w:rsid w:val="0088035C"/>
    <w:rsid w:val="00881930"/>
    <w:rsid w:val="00882787"/>
    <w:rsid w:val="00882F94"/>
    <w:rsid w:val="008847A3"/>
    <w:rsid w:val="008849C2"/>
    <w:rsid w:val="00884B5D"/>
    <w:rsid w:val="00887745"/>
    <w:rsid w:val="00890F94"/>
    <w:rsid w:val="00891895"/>
    <w:rsid w:val="00891AED"/>
    <w:rsid w:val="00892221"/>
    <w:rsid w:val="008949D8"/>
    <w:rsid w:val="00894E41"/>
    <w:rsid w:val="008951F2"/>
    <w:rsid w:val="00895758"/>
    <w:rsid w:val="00895775"/>
    <w:rsid w:val="00896B0C"/>
    <w:rsid w:val="008974BD"/>
    <w:rsid w:val="008A1FA8"/>
    <w:rsid w:val="008A20BB"/>
    <w:rsid w:val="008A288F"/>
    <w:rsid w:val="008A30E8"/>
    <w:rsid w:val="008A4C39"/>
    <w:rsid w:val="008A4E2D"/>
    <w:rsid w:val="008A53C4"/>
    <w:rsid w:val="008A6026"/>
    <w:rsid w:val="008A7B06"/>
    <w:rsid w:val="008B20D7"/>
    <w:rsid w:val="008B4209"/>
    <w:rsid w:val="008B4218"/>
    <w:rsid w:val="008B4226"/>
    <w:rsid w:val="008B78CD"/>
    <w:rsid w:val="008B7CBD"/>
    <w:rsid w:val="008C2A36"/>
    <w:rsid w:val="008C30C8"/>
    <w:rsid w:val="008C3794"/>
    <w:rsid w:val="008C3F48"/>
    <w:rsid w:val="008C4247"/>
    <w:rsid w:val="008C46F4"/>
    <w:rsid w:val="008D040C"/>
    <w:rsid w:val="008D15AB"/>
    <w:rsid w:val="008D217C"/>
    <w:rsid w:val="008D2448"/>
    <w:rsid w:val="008D2BA4"/>
    <w:rsid w:val="008D2BC7"/>
    <w:rsid w:val="008D36B9"/>
    <w:rsid w:val="008D42C4"/>
    <w:rsid w:val="008D44C8"/>
    <w:rsid w:val="008D4D31"/>
    <w:rsid w:val="008D7DD6"/>
    <w:rsid w:val="008E05AA"/>
    <w:rsid w:val="008E0DDF"/>
    <w:rsid w:val="008E1804"/>
    <w:rsid w:val="008E2012"/>
    <w:rsid w:val="008E39E3"/>
    <w:rsid w:val="008E3DAE"/>
    <w:rsid w:val="008E5415"/>
    <w:rsid w:val="008F0C4C"/>
    <w:rsid w:val="008F1166"/>
    <w:rsid w:val="008F1EF3"/>
    <w:rsid w:val="008F51BE"/>
    <w:rsid w:val="009039D9"/>
    <w:rsid w:val="00904E83"/>
    <w:rsid w:val="009055BB"/>
    <w:rsid w:val="00905852"/>
    <w:rsid w:val="009062B0"/>
    <w:rsid w:val="00906354"/>
    <w:rsid w:val="00906B29"/>
    <w:rsid w:val="00906E0F"/>
    <w:rsid w:val="0090723B"/>
    <w:rsid w:val="00910374"/>
    <w:rsid w:val="009106E2"/>
    <w:rsid w:val="009108B4"/>
    <w:rsid w:val="0091096F"/>
    <w:rsid w:val="009111A5"/>
    <w:rsid w:val="009119F0"/>
    <w:rsid w:val="00912C34"/>
    <w:rsid w:val="00913C64"/>
    <w:rsid w:val="00913FE8"/>
    <w:rsid w:val="0091565E"/>
    <w:rsid w:val="00915E1E"/>
    <w:rsid w:val="0092032A"/>
    <w:rsid w:val="00920B31"/>
    <w:rsid w:val="00921510"/>
    <w:rsid w:val="009220CD"/>
    <w:rsid w:val="00922E90"/>
    <w:rsid w:val="00925CF3"/>
    <w:rsid w:val="00925D6E"/>
    <w:rsid w:val="009300D6"/>
    <w:rsid w:val="009303A2"/>
    <w:rsid w:val="009304EA"/>
    <w:rsid w:val="0093494B"/>
    <w:rsid w:val="00934C8C"/>
    <w:rsid w:val="00936926"/>
    <w:rsid w:val="009375A3"/>
    <w:rsid w:val="0094235B"/>
    <w:rsid w:val="00942CB4"/>
    <w:rsid w:val="00942DDE"/>
    <w:rsid w:val="0094382A"/>
    <w:rsid w:val="009456A9"/>
    <w:rsid w:val="00945AB5"/>
    <w:rsid w:val="009464F0"/>
    <w:rsid w:val="009506AC"/>
    <w:rsid w:val="00950BB3"/>
    <w:rsid w:val="00950D71"/>
    <w:rsid w:val="00951417"/>
    <w:rsid w:val="0095151B"/>
    <w:rsid w:val="00952F5E"/>
    <w:rsid w:val="009533E7"/>
    <w:rsid w:val="00953A4B"/>
    <w:rsid w:val="00954BC6"/>
    <w:rsid w:val="009562A4"/>
    <w:rsid w:val="0096028B"/>
    <w:rsid w:val="009618D0"/>
    <w:rsid w:val="00963F22"/>
    <w:rsid w:val="0096562B"/>
    <w:rsid w:val="009678BD"/>
    <w:rsid w:val="00970305"/>
    <w:rsid w:val="00970FD5"/>
    <w:rsid w:val="009713D5"/>
    <w:rsid w:val="009715AE"/>
    <w:rsid w:val="00971A02"/>
    <w:rsid w:val="00972886"/>
    <w:rsid w:val="00973FB1"/>
    <w:rsid w:val="00975183"/>
    <w:rsid w:val="009765E1"/>
    <w:rsid w:val="00983717"/>
    <w:rsid w:val="00983D92"/>
    <w:rsid w:val="00985A55"/>
    <w:rsid w:val="00987041"/>
    <w:rsid w:val="00987C03"/>
    <w:rsid w:val="00990982"/>
    <w:rsid w:val="00990B56"/>
    <w:rsid w:val="009912E4"/>
    <w:rsid w:val="00991650"/>
    <w:rsid w:val="009916A3"/>
    <w:rsid w:val="009920B4"/>
    <w:rsid w:val="0099310B"/>
    <w:rsid w:val="009A0C3A"/>
    <w:rsid w:val="009A1B78"/>
    <w:rsid w:val="009A207C"/>
    <w:rsid w:val="009A296B"/>
    <w:rsid w:val="009A40F0"/>
    <w:rsid w:val="009A5B97"/>
    <w:rsid w:val="009B1140"/>
    <w:rsid w:val="009B17C1"/>
    <w:rsid w:val="009B2918"/>
    <w:rsid w:val="009B330A"/>
    <w:rsid w:val="009B5803"/>
    <w:rsid w:val="009B7370"/>
    <w:rsid w:val="009B7ABA"/>
    <w:rsid w:val="009C133A"/>
    <w:rsid w:val="009C1390"/>
    <w:rsid w:val="009C1BEF"/>
    <w:rsid w:val="009C1CCD"/>
    <w:rsid w:val="009C33B8"/>
    <w:rsid w:val="009C3EA1"/>
    <w:rsid w:val="009C4738"/>
    <w:rsid w:val="009C53FB"/>
    <w:rsid w:val="009C6261"/>
    <w:rsid w:val="009C63B3"/>
    <w:rsid w:val="009C63CB"/>
    <w:rsid w:val="009C67CD"/>
    <w:rsid w:val="009C779B"/>
    <w:rsid w:val="009D12B0"/>
    <w:rsid w:val="009D2206"/>
    <w:rsid w:val="009D55C5"/>
    <w:rsid w:val="009E136B"/>
    <w:rsid w:val="009E1572"/>
    <w:rsid w:val="009E17E5"/>
    <w:rsid w:val="009E4270"/>
    <w:rsid w:val="009E44B3"/>
    <w:rsid w:val="009E4C07"/>
    <w:rsid w:val="009F0D1F"/>
    <w:rsid w:val="009F1BD8"/>
    <w:rsid w:val="009F3955"/>
    <w:rsid w:val="009F3EF1"/>
    <w:rsid w:val="009F436B"/>
    <w:rsid w:val="009F4805"/>
    <w:rsid w:val="009F4B47"/>
    <w:rsid w:val="009F4CA7"/>
    <w:rsid w:val="009F5397"/>
    <w:rsid w:val="009F6340"/>
    <w:rsid w:val="009F7D81"/>
    <w:rsid w:val="00A0067A"/>
    <w:rsid w:val="00A00D3F"/>
    <w:rsid w:val="00A02BC4"/>
    <w:rsid w:val="00A1287C"/>
    <w:rsid w:val="00A1328F"/>
    <w:rsid w:val="00A14B6D"/>
    <w:rsid w:val="00A15ECD"/>
    <w:rsid w:val="00A24C64"/>
    <w:rsid w:val="00A251B1"/>
    <w:rsid w:val="00A277DC"/>
    <w:rsid w:val="00A31396"/>
    <w:rsid w:val="00A313C3"/>
    <w:rsid w:val="00A31444"/>
    <w:rsid w:val="00A3181A"/>
    <w:rsid w:val="00A32552"/>
    <w:rsid w:val="00A32E7B"/>
    <w:rsid w:val="00A32EFB"/>
    <w:rsid w:val="00A33D39"/>
    <w:rsid w:val="00A347F0"/>
    <w:rsid w:val="00A36F6D"/>
    <w:rsid w:val="00A37DE1"/>
    <w:rsid w:val="00A41308"/>
    <w:rsid w:val="00A42D8E"/>
    <w:rsid w:val="00A43B1E"/>
    <w:rsid w:val="00A52082"/>
    <w:rsid w:val="00A54B6B"/>
    <w:rsid w:val="00A60F29"/>
    <w:rsid w:val="00A613EA"/>
    <w:rsid w:val="00A619D5"/>
    <w:rsid w:val="00A647A7"/>
    <w:rsid w:val="00A669C2"/>
    <w:rsid w:val="00A70248"/>
    <w:rsid w:val="00A7080B"/>
    <w:rsid w:val="00A70A61"/>
    <w:rsid w:val="00A70DF4"/>
    <w:rsid w:val="00A72D22"/>
    <w:rsid w:val="00A73E09"/>
    <w:rsid w:val="00A746E5"/>
    <w:rsid w:val="00A74946"/>
    <w:rsid w:val="00A763E9"/>
    <w:rsid w:val="00A80341"/>
    <w:rsid w:val="00A81389"/>
    <w:rsid w:val="00A83B5A"/>
    <w:rsid w:val="00A944D4"/>
    <w:rsid w:val="00A94817"/>
    <w:rsid w:val="00A94F05"/>
    <w:rsid w:val="00A95B08"/>
    <w:rsid w:val="00A9691C"/>
    <w:rsid w:val="00A96E89"/>
    <w:rsid w:val="00A96FB3"/>
    <w:rsid w:val="00AA03AD"/>
    <w:rsid w:val="00AA2424"/>
    <w:rsid w:val="00AA3C76"/>
    <w:rsid w:val="00AA4F9D"/>
    <w:rsid w:val="00AA502B"/>
    <w:rsid w:val="00AA5250"/>
    <w:rsid w:val="00AA5FE1"/>
    <w:rsid w:val="00AA6219"/>
    <w:rsid w:val="00AB128E"/>
    <w:rsid w:val="00AB2494"/>
    <w:rsid w:val="00AB43C5"/>
    <w:rsid w:val="00AB650C"/>
    <w:rsid w:val="00AC2AB5"/>
    <w:rsid w:val="00AC3357"/>
    <w:rsid w:val="00AC34C9"/>
    <w:rsid w:val="00AC3B78"/>
    <w:rsid w:val="00AC4128"/>
    <w:rsid w:val="00AC5FC4"/>
    <w:rsid w:val="00AC6081"/>
    <w:rsid w:val="00AC6F1C"/>
    <w:rsid w:val="00AC7303"/>
    <w:rsid w:val="00AC79CE"/>
    <w:rsid w:val="00AD0632"/>
    <w:rsid w:val="00AD15B8"/>
    <w:rsid w:val="00AD1CA0"/>
    <w:rsid w:val="00AD2587"/>
    <w:rsid w:val="00AD292F"/>
    <w:rsid w:val="00AD2A1A"/>
    <w:rsid w:val="00AD2CA3"/>
    <w:rsid w:val="00AD3B78"/>
    <w:rsid w:val="00AD5D39"/>
    <w:rsid w:val="00AD61E5"/>
    <w:rsid w:val="00AD6686"/>
    <w:rsid w:val="00AD6B8D"/>
    <w:rsid w:val="00AE1249"/>
    <w:rsid w:val="00AE175D"/>
    <w:rsid w:val="00AE3466"/>
    <w:rsid w:val="00AE4AE1"/>
    <w:rsid w:val="00AE6A68"/>
    <w:rsid w:val="00AE73EB"/>
    <w:rsid w:val="00AF09B0"/>
    <w:rsid w:val="00AF2AC7"/>
    <w:rsid w:val="00AF2BA5"/>
    <w:rsid w:val="00AF38E4"/>
    <w:rsid w:val="00AF53F5"/>
    <w:rsid w:val="00AF6891"/>
    <w:rsid w:val="00AF7B32"/>
    <w:rsid w:val="00B00781"/>
    <w:rsid w:val="00B010A5"/>
    <w:rsid w:val="00B01AC2"/>
    <w:rsid w:val="00B02D02"/>
    <w:rsid w:val="00B0389C"/>
    <w:rsid w:val="00B044DD"/>
    <w:rsid w:val="00B045AC"/>
    <w:rsid w:val="00B06C23"/>
    <w:rsid w:val="00B10A69"/>
    <w:rsid w:val="00B111B7"/>
    <w:rsid w:val="00B12BD7"/>
    <w:rsid w:val="00B1346D"/>
    <w:rsid w:val="00B154F6"/>
    <w:rsid w:val="00B155B2"/>
    <w:rsid w:val="00B1603A"/>
    <w:rsid w:val="00B1626A"/>
    <w:rsid w:val="00B1727A"/>
    <w:rsid w:val="00B17660"/>
    <w:rsid w:val="00B17AC8"/>
    <w:rsid w:val="00B17DBF"/>
    <w:rsid w:val="00B2251D"/>
    <w:rsid w:val="00B22FE2"/>
    <w:rsid w:val="00B2379B"/>
    <w:rsid w:val="00B2421B"/>
    <w:rsid w:val="00B24989"/>
    <w:rsid w:val="00B24B49"/>
    <w:rsid w:val="00B24B96"/>
    <w:rsid w:val="00B256EA"/>
    <w:rsid w:val="00B26435"/>
    <w:rsid w:val="00B268C9"/>
    <w:rsid w:val="00B279B3"/>
    <w:rsid w:val="00B27B63"/>
    <w:rsid w:val="00B31A3D"/>
    <w:rsid w:val="00B334E2"/>
    <w:rsid w:val="00B346BA"/>
    <w:rsid w:val="00B355BB"/>
    <w:rsid w:val="00B365D4"/>
    <w:rsid w:val="00B368F2"/>
    <w:rsid w:val="00B37861"/>
    <w:rsid w:val="00B40148"/>
    <w:rsid w:val="00B406D9"/>
    <w:rsid w:val="00B4378B"/>
    <w:rsid w:val="00B47B89"/>
    <w:rsid w:val="00B50D41"/>
    <w:rsid w:val="00B52177"/>
    <w:rsid w:val="00B5278C"/>
    <w:rsid w:val="00B53F44"/>
    <w:rsid w:val="00B54384"/>
    <w:rsid w:val="00B562AC"/>
    <w:rsid w:val="00B57019"/>
    <w:rsid w:val="00B5717B"/>
    <w:rsid w:val="00B57D2F"/>
    <w:rsid w:val="00B609BA"/>
    <w:rsid w:val="00B60ED5"/>
    <w:rsid w:val="00B64708"/>
    <w:rsid w:val="00B6529C"/>
    <w:rsid w:val="00B65A88"/>
    <w:rsid w:val="00B65F0F"/>
    <w:rsid w:val="00B666CB"/>
    <w:rsid w:val="00B66708"/>
    <w:rsid w:val="00B70A58"/>
    <w:rsid w:val="00B72885"/>
    <w:rsid w:val="00B732D8"/>
    <w:rsid w:val="00B7457B"/>
    <w:rsid w:val="00B74AF4"/>
    <w:rsid w:val="00B75CD8"/>
    <w:rsid w:val="00B77308"/>
    <w:rsid w:val="00B80842"/>
    <w:rsid w:val="00B80B84"/>
    <w:rsid w:val="00B80D96"/>
    <w:rsid w:val="00B82984"/>
    <w:rsid w:val="00B82B3E"/>
    <w:rsid w:val="00B83857"/>
    <w:rsid w:val="00B84280"/>
    <w:rsid w:val="00B84630"/>
    <w:rsid w:val="00B84D39"/>
    <w:rsid w:val="00B84DEA"/>
    <w:rsid w:val="00B86833"/>
    <w:rsid w:val="00B86B81"/>
    <w:rsid w:val="00B87563"/>
    <w:rsid w:val="00B87710"/>
    <w:rsid w:val="00B90DE2"/>
    <w:rsid w:val="00B91FF8"/>
    <w:rsid w:val="00B95C54"/>
    <w:rsid w:val="00B96358"/>
    <w:rsid w:val="00BA004D"/>
    <w:rsid w:val="00BA0CE8"/>
    <w:rsid w:val="00BA1602"/>
    <w:rsid w:val="00BA3ED4"/>
    <w:rsid w:val="00BA4913"/>
    <w:rsid w:val="00BA69B2"/>
    <w:rsid w:val="00BA6CA7"/>
    <w:rsid w:val="00BA7490"/>
    <w:rsid w:val="00BA7AE4"/>
    <w:rsid w:val="00BA7F54"/>
    <w:rsid w:val="00BB14A6"/>
    <w:rsid w:val="00BB45AE"/>
    <w:rsid w:val="00BB47ED"/>
    <w:rsid w:val="00BB65DA"/>
    <w:rsid w:val="00BB6A7B"/>
    <w:rsid w:val="00BB7473"/>
    <w:rsid w:val="00BC178A"/>
    <w:rsid w:val="00BC21B8"/>
    <w:rsid w:val="00BC34C6"/>
    <w:rsid w:val="00BC3AC3"/>
    <w:rsid w:val="00BC3AE3"/>
    <w:rsid w:val="00BC467B"/>
    <w:rsid w:val="00BC4975"/>
    <w:rsid w:val="00BC6ECF"/>
    <w:rsid w:val="00BC7DD4"/>
    <w:rsid w:val="00BD1112"/>
    <w:rsid w:val="00BD20A9"/>
    <w:rsid w:val="00BD2783"/>
    <w:rsid w:val="00BE01CF"/>
    <w:rsid w:val="00BE058F"/>
    <w:rsid w:val="00BE1266"/>
    <w:rsid w:val="00BE12FA"/>
    <w:rsid w:val="00BE4479"/>
    <w:rsid w:val="00BE50D7"/>
    <w:rsid w:val="00BE7767"/>
    <w:rsid w:val="00BE783F"/>
    <w:rsid w:val="00BF24DD"/>
    <w:rsid w:val="00BF345C"/>
    <w:rsid w:val="00BF3C10"/>
    <w:rsid w:val="00BF40C7"/>
    <w:rsid w:val="00BF5524"/>
    <w:rsid w:val="00C014D3"/>
    <w:rsid w:val="00C052D8"/>
    <w:rsid w:val="00C05F29"/>
    <w:rsid w:val="00C06F62"/>
    <w:rsid w:val="00C11D95"/>
    <w:rsid w:val="00C127E9"/>
    <w:rsid w:val="00C12949"/>
    <w:rsid w:val="00C1447D"/>
    <w:rsid w:val="00C145FB"/>
    <w:rsid w:val="00C14774"/>
    <w:rsid w:val="00C15E33"/>
    <w:rsid w:val="00C200DD"/>
    <w:rsid w:val="00C2184C"/>
    <w:rsid w:val="00C23E35"/>
    <w:rsid w:val="00C243D9"/>
    <w:rsid w:val="00C24CD9"/>
    <w:rsid w:val="00C25DC9"/>
    <w:rsid w:val="00C26067"/>
    <w:rsid w:val="00C26276"/>
    <w:rsid w:val="00C264CF"/>
    <w:rsid w:val="00C277B0"/>
    <w:rsid w:val="00C27916"/>
    <w:rsid w:val="00C32030"/>
    <w:rsid w:val="00C322D1"/>
    <w:rsid w:val="00C323F3"/>
    <w:rsid w:val="00C33120"/>
    <w:rsid w:val="00C369F0"/>
    <w:rsid w:val="00C36EA2"/>
    <w:rsid w:val="00C377CE"/>
    <w:rsid w:val="00C37F17"/>
    <w:rsid w:val="00C40B9C"/>
    <w:rsid w:val="00C440FC"/>
    <w:rsid w:val="00C44396"/>
    <w:rsid w:val="00C4458D"/>
    <w:rsid w:val="00C45C8A"/>
    <w:rsid w:val="00C47164"/>
    <w:rsid w:val="00C476D8"/>
    <w:rsid w:val="00C50605"/>
    <w:rsid w:val="00C519AC"/>
    <w:rsid w:val="00C5286E"/>
    <w:rsid w:val="00C53700"/>
    <w:rsid w:val="00C5463A"/>
    <w:rsid w:val="00C54AF8"/>
    <w:rsid w:val="00C55A98"/>
    <w:rsid w:val="00C567E5"/>
    <w:rsid w:val="00C56952"/>
    <w:rsid w:val="00C5732F"/>
    <w:rsid w:val="00C6038F"/>
    <w:rsid w:val="00C613A8"/>
    <w:rsid w:val="00C6216A"/>
    <w:rsid w:val="00C62EDB"/>
    <w:rsid w:val="00C63B82"/>
    <w:rsid w:val="00C64DB9"/>
    <w:rsid w:val="00C65018"/>
    <w:rsid w:val="00C673A6"/>
    <w:rsid w:val="00C708E4"/>
    <w:rsid w:val="00C735D9"/>
    <w:rsid w:val="00C75369"/>
    <w:rsid w:val="00C75DDE"/>
    <w:rsid w:val="00C80D9B"/>
    <w:rsid w:val="00C82F03"/>
    <w:rsid w:val="00C83719"/>
    <w:rsid w:val="00C84175"/>
    <w:rsid w:val="00C85388"/>
    <w:rsid w:val="00C87395"/>
    <w:rsid w:val="00C911DF"/>
    <w:rsid w:val="00C91430"/>
    <w:rsid w:val="00C93D55"/>
    <w:rsid w:val="00C94362"/>
    <w:rsid w:val="00C956B7"/>
    <w:rsid w:val="00C96186"/>
    <w:rsid w:val="00C97DC1"/>
    <w:rsid w:val="00CA0D24"/>
    <w:rsid w:val="00CA116F"/>
    <w:rsid w:val="00CA206B"/>
    <w:rsid w:val="00CA33C3"/>
    <w:rsid w:val="00CA41DB"/>
    <w:rsid w:val="00CA43DF"/>
    <w:rsid w:val="00CA49ED"/>
    <w:rsid w:val="00CA4AD5"/>
    <w:rsid w:val="00CA5B96"/>
    <w:rsid w:val="00CA7A38"/>
    <w:rsid w:val="00CA7AA9"/>
    <w:rsid w:val="00CA7C3C"/>
    <w:rsid w:val="00CB058A"/>
    <w:rsid w:val="00CB1BC1"/>
    <w:rsid w:val="00CB1CC8"/>
    <w:rsid w:val="00CB28BD"/>
    <w:rsid w:val="00CB42AD"/>
    <w:rsid w:val="00CB6646"/>
    <w:rsid w:val="00CC0891"/>
    <w:rsid w:val="00CC0D33"/>
    <w:rsid w:val="00CC2188"/>
    <w:rsid w:val="00CC2F46"/>
    <w:rsid w:val="00CC4B2D"/>
    <w:rsid w:val="00CC5A7A"/>
    <w:rsid w:val="00CC6A6A"/>
    <w:rsid w:val="00CC6C22"/>
    <w:rsid w:val="00CC6E7D"/>
    <w:rsid w:val="00CD2669"/>
    <w:rsid w:val="00CD2F66"/>
    <w:rsid w:val="00CE05DB"/>
    <w:rsid w:val="00CE0638"/>
    <w:rsid w:val="00CE07C0"/>
    <w:rsid w:val="00CE17F3"/>
    <w:rsid w:val="00CE1E91"/>
    <w:rsid w:val="00CE3843"/>
    <w:rsid w:val="00CE3ABB"/>
    <w:rsid w:val="00CE409F"/>
    <w:rsid w:val="00CE56B2"/>
    <w:rsid w:val="00CE68A9"/>
    <w:rsid w:val="00CE69F9"/>
    <w:rsid w:val="00CE7308"/>
    <w:rsid w:val="00CF02EE"/>
    <w:rsid w:val="00CF0660"/>
    <w:rsid w:val="00CF14E2"/>
    <w:rsid w:val="00CF31E6"/>
    <w:rsid w:val="00CF37AD"/>
    <w:rsid w:val="00CF4605"/>
    <w:rsid w:val="00CF5654"/>
    <w:rsid w:val="00CF5ADB"/>
    <w:rsid w:val="00CF6A5C"/>
    <w:rsid w:val="00D05822"/>
    <w:rsid w:val="00D05864"/>
    <w:rsid w:val="00D06FDE"/>
    <w:rsid w:val="00D07C70"/>
    <w:rsid w:val="00D100F8"/>
    <w:rsid w:val="00D10ADD"/>
    <w:rsid w:val="00D10D13"/>
    <w:rsid w:val="00D11F23"/>
    <w:rsid w:val="00D13802"/>
    <w:rsid w:val="00D14FAE"/>
    <w:rsid w:val="00D15E60"/>
    <w:rsid w:val="00D16F6C"/>
    <w:rsid w:val="00D17907"/>
    <w:rsid w:val="00D20956"/>
    <w:rsid w:val="00D213C4"/>
    <w:rsid w:val="00D21B8D"/>
    <w:rsid w:val="00D22C20"/>
    <w:rsid w:val="00D232ED"/>
    <w:rsid w:val="00D23BC2"/>
    <w:rsid w:val="00D23DF7"/>
    <w:rsid w:val="00D2402A"/>
    <w:rsid w:val="00D24471"/>
    <w:rsid w:val="00D25B0D"/>
    <w:rsid w:val="00D27035"/>
    <w:rsid w:val="00D2773C"/>
    <w:rsid w:val="00D30A6D"/>
    <w:rsid w:val="00D3148A"/>
    <w:rsid w:val="00D317D6"/>
    <w:rsid w:val="00D31B22"/>
    <w:rsid w:val="00D31E54"/>
    <w:rsid w:val="00D32364"/>
    <w:rsid w:val="00D341CB"/>
    <w:rsid w:val="00D347DD"/>
    <w:rsid w:val="00D35E4D"/>
    <w:rsid w:val="00D3761B"/>
    <w:rsid w:val="00D4116B"/>
    <w:rsid w:val="00D42323"/>
    <w:rsid w:val="00D45F2D"/>
    <w:rsid w:val="00D45F41"/>
    <w:rsid w:val="00D46069"/>
    <w:rsid w:val="00D46509"/>
    <w:rsid w:val="00D46586"/>
    <w:rsid w:val="00D50137"/>
    <w:rsid w:val="00D50B89"/>
    <w:rsid w:val="00D511BD"/>
    <w:rsid w:val="00D53621"/>
    <w:rsid w:val="00D53686"/>
    <w:rsid w:val="00D54A87"/>
    <w:rsid w:val="00D552BE"/>
    <w:rsid w:val="00D5625C"/>
    <w:rsid w:val="00D56511"/>
    <w:rsid w:val="00D57C3A"/>
    <w:rsid w:val="00D6087C"/>
    <w:rsid w:val="00D633DA"/>
    <w:rsid w:val="00D67195"/>
    <w:rsid w:val="00D67481"/>
    <w:rsid w:val="00D71394"/>
    <w:rsid w:val="00D726A7"/>
    <w:rsid w:val="00D73B9F"/>
    <w:rsid w:val="00D73EE7"/>
    <w:rsid w:val="00D7472A"/>
    <w:rsid w:val="00D76E8A"/>
    <w:rsid w:val="00D76F1D"/>
    <w:rsid w:val="00D77CC0"/>
    <w:rsid w:val="00D800C1"/>
    <w:rsid w:val="00D81781"/>
    <w:rsid w:val="00D81C7C"/>
    <w:rsid w:val="00D820D0"/>
    <w:rsid w:val="00D832AD"/>
    <w:rsid w:val="00D86410"/>
    <w:rsid w:val="00D86E77"/>
    <w:rsid w:val="00D90EB8"/>
    <w:rsid w:val="00D93594"/>
    <w:rsid w:val="00D952C1"/>
    <w:rsid w:val="00D960BE"/>
    <w:rsid w:val="00D97643"/>
    <w:rsid w:val="00D977ED"/>
    <w:rsid w:val="00DA0444"/>
    <w:rsid w:val="00DA13AB"/>
    <w:rsid w:val="00DA28D1"/>
    <w:rsid w:val="00DA40D8"/>
    <w:rsid w:val="00DA40F7"/>
    <w:rsid w:val="00DA58A0"/>
    <w:rsid w:val="00DA6CFE"/>
    <w:rsid w:val="00DB1440"/>
    <w:rsid w:val="00DB15BA"/>
    <w:rsid w:val="00DB3AD8"/>
    <w:rsid w:val="00DB7DC5"/>
    <w:rsid w:val="00DC0A23"/>
    <w:rsid w:val="00DC1F6A"/>
    <w:rsid w:val="00DC335F"/>
    <w:rsid w:val="00DC34F6"/>
    <w:rsid w:val="00DC44BF"/>
    <w:rsid w:val="00DC488E"/>
    <w:rsid w:val="00DC5DA2"/>
    <w:rsid w:val="00DC73C8"/>
    <w:rsid w:val="00DD0372"/>
    <w:rsid w:val="00DD2954"/>
    <w:rsid w:val="00DD2A7E"/>
    <w:rsid w:val="00DD33DA"/>
    <w:rsid w:val="00DD3B00"/>
    <w:rsid w:val="00DD487E"/>
    <w:rsid w:val="00DD4C63"/>
    <w:rsid w:val="00DD7C57"/>
    <w:rsid w:val="00DE0DF9"/>
    <w:rsid w:val="00DE1B98"/>
    <w:rsid w:val="00DE24F1"/>
    <w:rsid w:val="00DE2DF3"/>
    <w:rsid w:val="00DE381F"/>
    <w:rsid w:val="00DE3D26"/>
    <w:rsid w:val="00DE4D16"/>
    <w:rsid w:val="00DE6948"/>
    <w:rsid w:val="00DE7B5F"/>
    <w:rsid w:val="00DF04B4"/>
    <w:rsid w:val="00DF1A40"/>
    <w:rsid w:val="00DF40CF"/>
    <w:rsid w:val="00DF42AD"/>
    <w:rsid w:val="00DF6490"/>
    <w:rsid w:val="00DF7389"/>
    <w:rsid w:val="00DF7474"/>
    <w:rsid w:val="00DF7D99"/>
    <w:rsid w:val="00E02AE4"/>
    <w:rsid w:val="00E03C17"/>
    <w:rsid w:val="00E049D3"/>
    <w:rsid w:val="00E0504A"/>
    <w:rsid w:val="00E055B1"/>
    <w:rsid w:val="00E06E8A"/>
    <w:rsid w:val="00E101B2"/>
    <w:rsid w:val="00E12A67"/>
    <w:rsid w:val="00E144E5"/>
    <w:rsid w:val="00E158E5"/>
    <w:rsid w:val="00E161A1"/>
    <w:rsid w:val="00E16F21"/>
    <w:rsid w:val="00E173D4"/>
    <w:rsid w:val="00E17CF6"/>
    <w:rsid w:val="00E209D8"/>
    <w:rsid w:val="00E22614"/>
    <w:rsid w:val="00E243C7"/>
    <w:rsid w:val="00E245CC"/>
    <w:rsid w:val="00E24833"/>
    <w:rsid w:val="00E24F2E"/>
    <w:rsid w:val="00E25162"/>
    <w:rsid w:val="00E259BF"/>
    <w:rsid w:val="00E259F3"/>
    <w:rsid w:val="00E32907"/>
    <w:rsid w:val="00E32A90"/>
    <w:rsid w:val="00E339F3"/>
    <w:rsid w:val="00E3400F"/>
    <w:rsid w:val="00E34293"/>
    <w:rsid w:val="00E34BA9"/>
    <w:rsid w:val="00E35820"/>
    <w:rsid w:val="00E36661"/>
    <w:rsid w:val="00E37DC1"/>
    <w:rsid w:val="00E41DCD"/>
    <w:rsid w:val="00E422CA"/>
    <w:rsid w:val="00E43223"/>
    <w:rsid w:val="00E43720"/>
    <w:rsid w:val="00E44047"/>
    <w:rsid w:val="00E45FB4"/>
    <w:rsid w:val="00E4680E"/>
    <w:rsid w:val="00E46D67"/>
    <w:rsid w:val="00E501D2"/>
    <w:rsid w:val="00E50232"/>
    <w:rsid w:val="00E512D1"/>
    <w:rsid w:val="00E512FA"/>
    <w:rsid w:val="00E51949"/>
    <w:rsid w:val="00E525C0"/>
    <w:rsid w:val="00E5391D"/>
    <w:rsid w:val="00E60AFA"/>
    <w:rsid w:val="00E60D85"/>
    <w:rsid w:val="00E60F37"/>
    <w:rsid w:val="00E614B0"/>
    <w:rsid w:val="00E61A54"/>
    <w:rsid w:val="00E64CD6"/>
    <w:rsid w:val="00E64E30"/>
    <w:rsid w:val="00E70F43"/>
    <w:rsid w:val="00E70F59"/>
    <w:rsid w:val="00E71E2B"/>
    <w:rsid w:val="00E73377"/>
    <w:rsid w:val="00E75363"/>
    <w:rsid w:val="00E7624B"/>
    <w:rsid w:val="00E822DB"/>
    <w:rsid w:val="00E82C5D"/>
    <w:rsid w:val="00E8306C"/>
    <w:rsid w:val="00E836BF"/>
    <w:rsid w:val="00E8383A"/>
    <w:rsid w:val="00E83A8F"/>
    <w:rsid w:val="00E85C10"/>
    <w:rsid w:val="00E860DD"/>
    <w:rsid w:val="00E863D5"/>
    <w:rsid w:val="00E87AA7"/>
    <w:rsid w:val="00E87B40"/>
    <w:rsid w:val="00E91710"/>
    <w:rsid w:val="00E9314C"/>
    <w:rsid w:val="00E937FF"/>
    <w:rsid w:val="00E94F40"/>
    <w:rsid w:val="00E962AA"/>
    <w:rsid w:val="00EA01EF"/>
    <w:rsid w:val="00EA03E9"/>
    <w:rsid w:val="00EA1269"/>
    <w:rsid w:val="00EA27BB"/>
    <w:rsid w:val="00EA28E0"/>
    <w:rsid w:val="00EA3CB8"/>
    <w:rsid w:val="00EA494F"/>
    <w:rsid w:val="00EA5C4A"/>
    <w:rsid w:val="00EA6B53"/>
    <w:rsid w:val="00EA7556"/>
    <w:rsid w:val="00EA79D3"/>
    <w:rsid w:val="00EB0931"/>
    <w:rsid w:val="00EB22DF"/>
    <w:rsid w:val="00EB32DE"/>
    <w:rsid w:val="00EB48E8"/>
    <w:rsid w:val="00EB6570"/>
    <w:rsid w:val="00EB6937"/>
    <w:rsid w:val="00EB6EEC"/>
    <w:rsid w:val="00EB6F4F"/>
    <w:rsid w:val="00EC1087"/>
    <w:rsid w:val="00EC202E"/>
    <w:rsid w:val="00EC3CC2"/>
    <w:rsid w:val="00EC3FD0"/>
    <w:rsid w:val="00EC484D"/>
    <w:rsid w:val="00EC48B6"/>
    <w:rsid w:val="00EC6685"/>
    <w:rsid w:val="00EC698E"/>
    <w:rsid w:val="00EC7BF9"/>
    <w:rsid w:val="00ED0203"/>
    <w:rsid w:val="00ED0D2C"/>
    <w:rsid w:val="00ED660D"/>
    <w:rsid w:val="00EE0095"/>
    <w:rsid w:val="00EE0B4B"/>
    <w:rsid w:val="00EE1B5A"/>
    <w:rsid w:val="00EE232A"/>
    <w:rsid w:val="00EE2DF0"/>
    <w:rsid w:val="00EE7098"/>
    <w:rsid w:val="00EF05A2"/>
    <w:rsid w:val="00EF126B"/>
    <w:rsid w:val="00EF2885"/>
    <w:rsid w:val="00EF3F1B"/>
    <w:rsid w:val="00F000D5"/>
    <w:rsid w:val="00F0104F"/>
    <w:rsid w:val="00F014D1"/>
    <w:rsid w:val="00F018E6"/>
    <w:rsid w:val="00F025A3"/>
    <w:rsid w:val="00F03C68"/>
    <w:rsid w:val="00F04B7E"/>
    <w:rsid w:val="00F0645E"/>
    <w:rsid w:val="00F0648D"/>
    <w:rsid w:val="00F0690F"/>
    <w:rsid w:val="00F06BEC"/>
    <w:rsid w:val="00F07339"/>
    <w:rsid w:val="00F07F52"/>
    <w:rsid w:val="00F103EE"/>
    <w:rsid w:val="00F111E9"/>
    <w:rsid w:val="00F11281"/>
    <w:rsid w:val="00F142F5"/>
    <w:rsid w:val="00F16E95"/>
    <w:rsid w:val="00F1743A"/>
    <w:rsid w:val="00F17D70"/>
    <w:rsid w:val="00F20EEF"/>
    <w:rsid w:val="00F21518"/>
    <w:rsid w:val="00F236C0"/>
    <w:rsid w:val="00F266C3"/>
    <w:rsid w:val="00F27165"/>
    <w:rsid w:val="00F27C91"/>
    <w:rsid w:val="00F323D2"/>
    <w:rsid w:val="00F32D2F"/>
    <w:rsid w:val="00F3424F"/>
    <w:rsid w:val="00F35651"/>
    <w:rsid w:val="00F409E2"/>
    <w:rsid w:val="00F42EB9"/>
    <w:rsid w:val="00F43EB4"/>
    <w:rsid w:val="00F450A7"/>
    <w:rsid w:val="00F46663"/>
    <w:rsid w:val="00F47959"/>
    <w:rsid w:val="00F47BDA"/>
    <w:rsid w:val="00F528DA"/>
    <w:rsid w:val="00F52C83"/>
    <w:rsid w:val="00F54F5F"/>
    <w:rsid w:val="00F5579B"/>
    <w:rsid w:val="00F56172"/>
    <w:rsid w:val="00F576ED"/>
    <w:rsid w:val="00F60B9B"/>
    <w:rsid w:val="00F60CC6"/>
    <w:rsid w:val="00F6151F"/>
    <w:rsid w:val="00F61988"/>
    <w:rsid w:val="00F61BF6"/>
    <w:rsid w:val="00F61F1F"/>
    <w:rsid w:val="00F63972"/>
    <w:rsid w:val="00F6453D"/>
    <w:rsid w:val="00F66013"/>
    <w:rsid w:val="00F6665A"/>
    <w:rsid w:val="00F675B4"/>
    <w:rsid w:val="00F678A0"/>
    <w:rsid w:val="00F6798B"/>
    <w:rsid w:val="00F7005E"/>
    <w:rsid w:val="00F712F8"/>
    <w:rsid w:val="00F71475"/>
    <w:rsid w:val="00F721F9"/>
    <w:rsid w:val="00F7256F"/>
    <w:rsid w:val="00F72A0F"/>
    <w:rsid w:val="00F730CB"/>
    <w:rsid w:val="00F73E4E"/>
    <w:rsid w:val="00F74E15"/>
    <w:rsid w:val="00F7589F"/>
    <w:rsid w:val="00F76B3E"/>
    <w:rsid w:val="00F81169"/>
    <w:rsid w:val="00F812A4"/>
    <w:rsid w:val="00F8360D"/>
    <w:rsid w:val="00F8544F"/>
    <w:rsid w:val="00F86D50"/>
    <w:rsid w:val="00F86F80"/>
    <w:rsid w:val="00F90F52"/>
    <w:rsid w:val="00F926C5"/>
    <w:rsid w:val="00F92D0B"/>
    <w:rsid w:val="00F93FF0"/>
    <w:rsid w:val="00FA1F99"/>
    <w:rsid w:val="00FA4389"/>
    <w:rsid w:val="00FA4BCA"/>
    <w:rsid w:val="00FA546E"/>
    <w:rsid w:val="00FA5E31"/>
    <w:rsid w:val="00FA62A1"/>
    <w:rsid w:val="00FB032D"/>
    <w:rsid w:val="00FB0768"/>
    <w:rsid w:val="00FB0DAC"/>
    <w:rsid w:val="00FB1794"/>
    <w:rsid w:val="00FB1B50"/>
    <w:rsid w:val="00FB1EC7"/>
    <w:rsid w:val="00FB2A8C"/>
    <w:rsid w:val="00FB2ECB"/>
    <w:rsid w:val="00FB3EDB"/>
    <w:rsid w:val="00FB4C47"/>
    <w:rsid w:val="00FB4F7B"/>
    <w:rsid w:val="00FB5374"/>
    <w:rsid w:val="00FB5541"/>
    <w:rsid w:val="00FC061D"/>
    <w:rsid w:val="00FC2127"/>
    <w:rsid w:val="00FC3A8B"/>
    <w:rsid w:val="00FC4044"/>
    <w:rsid w:val="00FC4A66"/>
    <w:rsid w:val="00FC4C19"/>
    <w:rsid w:val="00FC4DFF"/>
    <w:rsid w:val="00FC5FD8"/>
    <w:rsid w:val="00FC66C9"/>
    <w:rsid w:val="00FD0F5C"/>
    <w:rsid w:val="00FD1054"/>
    <w:rsid w:val="00FD195C"/>
    <w:rsid w:val="00FD1D72"/>
    <w:rsid w:val="00FD1E2F"/>
    <w:rsid w:val="00FD389D"/>
    <w:rsid w:val="00FD7496"/>
    <w:rsid w:val="00FD78BD"/>
    <w:rsid w:val="00FE0644"/>
    <w:rsid w:val="00FE0FC1"/>
    <w:rsid w:val="00FE133E"/>
    <w:rsid w:val="00FE32BC"/>
    <w:rsid w:val="00FE3B7B"/>
    <w:rsid w:val="00FE5A22"/>
    <w:rsid w:val="00FE7972"/>
    <w:rsid w:val="00FE79D8"/>
    <w:rsid w:val="00FF0029"/>
    <w:rsid w:val="00FF04B5"/>
    <w:rsid w:val="00FF1A02"/>
    <w:rsid w:val="00FF2ED4"/>
    <w:rsid w:val="00FF41E5"/>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PL">
    <w:name w:val="PL"/>
    <w:link w:val="PLChar"/>
    <w:qFormat/>
    <w:rsid w:val="00606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06551"/>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5C7BC0"/>
    <w:rPr>
      <w:rFonts w:ascii="Arial" w:eastAsia="Times New Roman" w:hAnsi="Arial"/>
      <w:sz w:val="18"/>
      <w:lang w:val="en-GB" w:eastAsia="ja-JP"/>
    </w:rPr>
  </w:style>
  <w:style w:type="paragraph" w:customStyle="1" w:styleId="ListParagraph3">
    <w:name w:val="List Paragraph3"/>
    <w:basedOn w:val="Normal"/>
    <w:rsid w:val="003723CB"/>
    <w:pPr>
      <w:spacing w:before="100" w:beforeAutospacing="1"/>
      <w:ind w:left="720"/>
      <w:contextualSpacing/>
    </w:pPr>
    <w:rPr>
      <w:rFonts w:eastAsia="SimSun"/>
      <w:sz w:val="24"/>
      <w:szCs w:val="24"/>
      <w:lang w:val="en-US" w:eastAsia="zh-CN"/>
    </w:rPr>
  </w:style>
  <w:style w:type="paragraph" w:customStyle="1" w:styleId="tah0">
    <w:name w:val="tah"/>
    <w:basedOn w:val="Normal"/>
    <w:rsid w:val="007F538E"/>
    <w:pPr>
      <w:spacing w:before="100" w:beforeAutospacing="1" w:after="100" w:afterAutospacing="1"/>
    </w:pPr>
    <w:rPr>
      <w:rFonts w:eastAsia="Times New Roman"/>
      <w:sz w:val="24"/>
      <w:szCs w:val="24"/>
      <w:lang w:val="en-US"/>
    </w:rPr>
  </w:style>
  <w:style w:type="paragraph" w:customStyle="1" w:styleId="tal0">
    <w:name w:val="tal"/>
    <w:basedOn w:val="Normal"/>
    <w:rsid w:val="007F538E"/>
    <w:pPr>
      <w:spacing w:before="100" w:beforeAutospacing="1" w:after="100" w:afterAutospacing="1"/>
    </w:pPr>
    <w:rPr>
      <w:rFonts w:eastAsia="Times New Roman"/>
      <w:sz w:val="24"/>
      <w:szCs w:val="24"/>
      <w:lang w:val="en-US"/>
    </w:rPr>
  </w:style>
  <w:style w:type="paragraph" w:customStyle="1" w:styleId="tac0">
    <w:name w:val="tac"/>
    <w:basedOn w:val="Normal"/>
    <w:rsid w:val="007F538E"/>
    <w:pPr>
      <w:spacing w:before="100" w:beforeAutospacing="1" w:after="100" w:afterAutospacing="1"/>
    </w:pPr>
    <w:rPr>
      <w:rFonts w:eastAsia="Times New Roman"/>
      <w:sz w:val="24"/>
      <w:szCs w:val="24"/>
      <w:lang w:val="en-US"/>
    </w:rPr>
  </w:style>
  <w:style w:type="character" w:styleId="Mention">
    <w:name w:val="Mention"/>
    <w:basedOn w:val="DefaultParagraphFont"/>
    <w:uiPriority w:val="99"/>
    <w:unhideWhenUsed/>
    <w:rsid w:val="005C6E3D"/>
    <w:rPr>
      <w:color w:val="2B579A"/>
      <w:shd w:val="clear" w:color="auto" w:fill="E1DFDD"/>
    </w:rPr>
  </w:style>
  <w:style w:type="character" w:styleId="Hyperlink">
    <w:name w:val="Hyperlink"/>
    <w:basedOn w:val="DefaultParagraphFont"/>
    <w:uiPriority w:val="99"/>
    <w:unhideWhenUsed/>
    <w:rsid w:val="005C6E3D"/>
    <w:rPr>
      <w:color w:val="0563C1" w:themeColor="hyperlink"/>
      <w:u w:val="single"/>
    </w:rPr>
  </w:style>
  <w:style w:type="character" w:styleId="UnresolvedMention">
    <w:name w:val="Unresolved Mention"/>
    <w:basedOn w:val="DefaultParagraphFont"/>
    <w:uiPriority w:val="99"/>
    <w:semiHidden/>
    <w:unhideWhenUsed/>
    <w:rsid w:val="005C6E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47414278">
      <w:bodyDiv w:val="1"/>
      <w:marLeft w:val="0"/>
      <w:marRight w:val="0"/>
      <w:marTop w:val="0"/>
      <w:marBottom w:val="0"/>
      <w:divBdr>
        <w:top w:val="none" w:sz="0" w:space="0" w:color="auto"/>
        <w:left w:val="none" w:sz="0" w:space="0" w:color="auto"/>
        <w:bottom w:val="none" w:sz="0" w:space="0" w:color="auto"/>
        <w:right w:val="none" w:sz="0" w:space="0" w:color="auto"/>
      </w:divBdr>
    </w:div>
    <w:div w:id="199125543">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09611462">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24687445">
      <w:bodyDiv w:val="1"/>
      <w:marLeft w:val="0"/>
      <w:marRight w:val="0"/>
      <w:marTop w:val="0"/>
      <w:marBottom w:val="0"/>
      <w:divBdr>
        <w:top w:val="none" w:sz="0" w:space="0" w:color="auto"/>
        <w:left w:val="none" w:sz="0" w:space="0" w:color="auto"/>
        <w:bottom w:val="none" w:sz="0" w:space="0" w:color="auto"/>
        <w:right w:val="none" w:sz="0" w:space="0" w:color="auto"/>
      </w:divBdr>
      <w:divsChild>
        <w:div w:id="1847943059">
          <w:marLeft w:val="994"/>
          <w:marRight w:val="0"/>
          <w:marTop w:val="0"/>
          <w:marBottom w:val="0"/>
          <w:divBdr>
            <w:top w:val="none" w:sz="0" w:space="0" w:color="auto"/>
            <w:left w:val="none" w:sz="0" w:space="0" w:color="auto"/>
            <w:bottom w:val="none" w:sz="0" w:space="0" w:color="auto"/>
            <w:right w:val="none" w:sz="0" w:space="0" w:color="auto"/>
          </w:divBdr>
        </w:div>
        <w:div w:id="1237786253">
          <w:marLeft w:val="994"/>
          <w:marRight w:val="0"/>
          <w:marTop w:val="0"/>
          <w:marBottom w:val="0"/>
          <w:divBdr>
            <w:top w:val="none" w:sz="0" w:space="0" w:color="auto"/>
            <w:left w:val="none" w:sz="0" w:space="0" w:color="auto"/>
            <w:bottom w:val="none" w:sz="0" w:space="0" w:color="auto"/>
            <w:right w:val="none" w:sz="0" w:space="0" w:color="auto"/>
          </w:divBdr>
        </w:div>
      </w:divsChild>
    </w:div>
    <w:div w:id="263224345">
      <w:bodyDiv w:val="1"/>
      <w:marLeft w:val="0"/>
      <w:marRight w:val="0"/>
      <w:marTop w:val="0"/>
      <w:marBottom w:val="0"/>
      <w:divBdr>
        <w:top w:val="none" w:sz="0" w:space="0" w:color="auto"/>
        <w:left w:val="none" w:sz="0" w:space="0" w:color="auto"/>
        <w:bottom w:val="none" w:sz="0" w:space="0" w:color="auto"/>
        <w:right w:val="none" w:sz="0" w:space="0" w:color="auto"/>
      </w:divBdr>
    </w:div>
    <w:div w:id="346102652">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87732240">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812259187">
      <w:bodyDiv w:val="1"/>
      <w:marLeft w:val="0"/>
      <w:marRight w:val="0"/>
      <w:marTop w:val="0"/>
      <w:marBottom w:val="0"/>
      <w:divBdr>
        <w:top w:val="none" w:sz="0" w:space="0" w:color="auto"/>
        <w:left w:val="none" w:sz="0" w:space="0" w:color="auto"/>
        <w:bottom w:val="none" w:sz="0" w:space="0" w:color="auto"/>
        <w:right w:val="none" w:sz="0" w:space="0" w:color="auto"/>
      </w:divBdr>
    </w:div>
    <w:div w:id="864445602">
      <w:bodyDiv w:val="1"/>
      <w:marLeft w:val="0"/>
      <w:marRight w:val="0"/>
      <w:marTop w:val="0"/>
      <w:marBottom w:val="0"/>
      <w:divBdr>
        <w:top w:val="none" w:sz="0" w:space="0" w:color="auto"/>
        <w:left w:val="none" w:sz="0" w:space="0" w:color="auto"/>
        <w:bottom w:val="none" w:sz="0" w:space="0" w:color="auto"/>
        <w:right w:val="none" w:sz="0" w:space="0" w:color="auto"/>
      </w:divBdr>
      <w:divsChild>
        <w:div w:id="982075703">
          <w:marLeft w:val="1166"/>
          <w:marRight w:val="0"/>
          <w:marTop w:val="86"/>
          <w:marBottom w:val="0"/>
          <w:divBdr>
            <w:top w:val="none" w:sz="0" w:space="0" w:color="auto"/>
            <w:left w:val="none" w:sz="0" w:space="0" w:color="auto"/>
            <w:bottom w:val="none" w:sz="0" w:space="0" w:color="auto"/>
            <w:right w:val="none" w:sz="0" w:space="0" w:color="auto"/>
          </w:divBdr>
        </w:div>
        <w:div w:id="825973627">
          <w:marLeft w:val="1166"/>
          <w:marRight w:val="0"/>
          <w:marTop w:val="86"/>
          <w:marBottom w:val="0"/>
          <w:divBdr>
            <w:top w:val="none" w:sz="0" w:space="0" w:color="auto"/>
            <w:left w:val="none" w:sz="0" w:space="0" w:color="auto"/>
            <w:bottom w:val="none" w:sz="0" w:space="0" w:color="auto"/>
            <w:right w:val="none" w:sz="0" w:space="0" w:color="auto"/>
          </w:divBdr>
        </w:div>
        <w:div w:id="1275480035">
          <w:marLeft w:val="1166"/>
          <w:marRight w:val="0"/>
          <w:marTop w:val="86"/>
          <w:marBottom w:val="0"/>
          <w:divBdr>
            <w:top w:val="none" w:sz="0" w:space="0" w:color="auto"/>
            <w:left w:val="none" w:sz="0" w:space="0" w:color="auto"/>
            <w:bottom w:val="none" w:sz="0" w:space="0" w:color="auto"/>
            <w:right w:val="none" w:sz="0" w:space="0" w:color="auto"/>
          </w:divBdr>
        </w:div>
        <w:div w:id="1442258233">
          <w:marLeft w:val="1800"/>
          <w:marRight w:val="0"/>
          <w:marTop w:val="77"/>
          <w:marBottom w:val="0"/>
          <w:divBdr>
            <w:top w:val="none" w:sz="0" w:space="0" w:color="auto"/>
            <w:left w:val="none" w:sz="0" w:space="0" w:color="auto"/>
            <w:bottom w:val="none" w:sz="0" w:space="0" w:color="auto"/>
            <w:right w:val="none" w:sz="0" w:space="0" w:color="auto"/>
          </w:divBdr>
        </w:div>
      </w:divsChild>
    </w:div>
    <w:div w:id="895312956">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993492188">
      <w:bodyDiv w:val="1"/>
      <w:marLeft w:val="0"/>
      <w:marRight w:val="0"/>
      <w:marTop w:val="0"/>
      <w:marBottom w:val="0"/>
      <w:divBdr>
        <w:top w:val="none" w:sz="0" w:space="0" w:color="auto"/>
        <w:left w:val="none" w:sz="0" w:space="0" w:color="auto"/>
        <w:bottom w:val="none" w:sz="0" w:space="0" w:color="auto"/>
        <w:right w:val="none" w:sz="0" w:space="0" w:color="auto"/>
      </w:divBdr>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57010825">
      <w:bodyDiv w:val="1"/>
      <w:marLeft w:val="0"/>
      <w:marRight w:val="0"/>
      <w:marTop w:val="0"/>
      <w:marBottom w:val="0"/>
      <w:divBdr>
        <w:top w:val="none" w:sz="0" w:space="0" w:color="auto"/>
        <w:left w:val="none" w:sz="0" w:space="0" w:color="auto"/>
        <w:bottom w:val="none" w:sz="0" w:space="0" w:color="auto"/>
        <w:right w:val="none" w:sz="0" w:space="0" w:color="auto"/>
      </w:divBdr>
      <w:divsChild>
        <w:div w:id="1583221022">
          <w:marLeft w:val="1166"/>
          <w:marRight w:val="0"/>
          <w:marTop w:val="86"/>
          <w:marBottom w:val="0"/>
          <w:divBdr>
            <w:top w:val="none" w:sz="0" w:space="0" w:color="auto"/>
            <w:left w:val="none" w:sz="0" w:space="0" w:color="auto"/>
            <w:bottom w:val="none" w:sz="0" w:space="0" w:color="auto"/>
            <w:right w:val="none" w:sz="0" w:space="0" w:color="auto"/>
          </w:divBdr>
        </w:div>
        <w:div w:id="879976154">
          <w:marLeft w:val="1800"/>
          <w:marRight w:val="0"/>
          <w:marTop w:val="77"/>
          <w:marBottom w:val="0"/>
          <w:divBdr>
            <w:top w:val="none" w:sz="0" w:space="0" w:color="auto"/>
            <w:left w:val="none" w:sz="0" w:space="0" w:color="auto"/>
            <w:bottom w:val="none" w:sz="0" w:space="0" w:color="auto"/>
            <w:right w:val="none" w:sz="0" w:space="0" w:color="auto"/>
          </w:divBdr>
        </w:div>
        <w:div w:id="809781972">
          <w:marLeft w:val="1800"/>
          <w:marRight w:val="0"/>
          <w:marTop w:val="77"/>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82307386">
      <w:bodyDiv w:val="1"/>
      <w:marLeft w:val="0"/>
      <w:marRight w:val="0"/>
      <w:marTop w:val="0"/>
      <w:marBottom w:val="0"/>
      <w:divBdr>
        <w:top w:val="none" w:sz="0" w:space="0" w:color="auto"/>
        <w:left w:val="none" w:sz="0" w:space="0" w:color="auto"/>
        <w:bottom w:val="none" w:sz="0" w:space="0" w:color="auto"/>
        <w:right w:val="none" w:sz="0" w:space="0" w:color="auto"/>
      </w:divBdr>
      <w:divsChild>
        <w:div w:id="27488426">
          <w:marLeft w:val="0"/>
          <w:marRight w:val="0"/>
          <w:marTop w:val="0"/>
          <w:marBottom w:val="0"/>
          <w:divBdr>
            <w:top w:val="none" w:sz="0" w:space="0" w:color="auto"/>
            <w:left w:val="none" w:sz="0" w:space="0" w:color="auto"/>
            <w:bottom w:val="none" w:sz="0" w:space="0" w:color="auto"/>
            <w:right w:val="none" w:sz="0" w:space="0" w:color="auto"/>
          </w:divBdr>
        </w:div>
      </w:divsChild>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45407999">
      <w:bodyDiv w:val="1"/>
      <w:marLeft w:val="0"/>
      <w:marRight w:val="0"/>
      <w:marTop w:val="0"/>
      <w:marBottom w:val="0"/>
      <w:divBdr>
        <w:top w:val="none" w:sz="0" w:space="0" w:color="auto"/>
        <w:left w:val="none" w:sz="0" w:space="0" w:color="auto"/>
        <w:bottom w:val="none" w:sz="0" w:space="0" w:color="auto"/>
        <w:right w:val="none" w:sz="0" w:space="0" w:color="auto"/>
      </w:divBdr>
    </w:div>
    <w:div w:id="1549027684">
      <w:bodyDiv w:val="1"/>
      <w:marLeft w:val="0"/>
      <w:marRight w:val="0"/>
      <w:marTop w:val="0"/>
      <w:marBottom w:val="0"/>
      <w:divBdr>
        <w:top w:val="none" w:sz="0" w:space="0" w:color="auto"/>
        <w:left w:val="none" w:sz="0" w:space="0" w:color="auto"/>
        <w:bottom w:val="none" w:sz="0" w:space="0" w:color="auto"/>
        <w:right w:val="none" w:sz="0" w:space="0" w:color="auto"/>
      </w:divBdr>
      <w:divsChild>
        <w:div w:id="344593732">
          <w:marLeft w:val="0"/>
          <w:marRight w:val="0"/>
          <w:marTop w:val="0"/>
          <w:marBottom w:val="0"/>
          <w:divBdr>
            <w:top w:val="none" w:sz="0" w:space="0" w:color="auto"/>
            <w:left w:val="none" w:sz="0" w:space="0" w:color="auto"/>
            <w:bottom w:val="none" w:sz="0" w:space="0" w:color="auto"/>
            <w:right w:val="none" w:sz="0" w:space="0" w:color="auto"/>
          </w:divBdr>
        </w:div>
      </w:divsChild>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60503315">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0499939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893228631">
      <w:bodyDiv w:val="1"/>
      <w:marLeft w:val="0"/>
      <w:marRight w:val="0"/>
      <w:marTop w:val="0"/>
      <w:marBottom w:val="0"/>
      <w:divBdr>
        <w:top w:val="none" w:sz="0" w:space="0" w:color="auto"/>
        <w:left w:val="none" w:sz="0" w:space="0" w:color="auto"/>
        <w:bottom w:val="none" w:sz="0" w:space="0" w:color="auto"/>
        <w:right w:val="none" w:sz="0" w:space="0" w:color="auto"/>
      </w:divBdr>
      <w:divsChild>
        <w:div w:id="235478234">
          <w:marLeft w:val="1166"/>
          <w:marRight w:val="0"/>
          <w:marTop w:val="86"/>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85626001">
      <w:bodyDiv w:val="1"/>
      <w:marLeft w:val="0"/>
      <w:marRight w:val="0"/>
      <w:marTop w:val="0"/>
      <w:marBottom w:val="0"/>
      <w:divBdr>
        <w:top w:val="none" w:sz="0" w:space="0" w:color="auto"/>
        <w:left w:val="none" w:sz="0" w:space="0" w:color="auto"/>
        <w:bottom w:val="none" w:sz="0" w:space="0" w:color="auto"/>
        <w:right w:val="none" w:sz="0" w:space="0" w:color="auto"/>
      </w:divBdr>
      <w:divsChild>
        <w:div w:id="1525366815">
          <w:marLeft w:val="1267"/>
          <w:marRight w:val="0"/>
          <w:marTop w:val="86"/>
          <w:marBottom w:val="0"/>
          <w:divBdr>
            <w:top w:val="none" w:sz="0" w:space="0" w:color="auto"/>
            <w:left w:val="none" w:sz="0" w:space="0" w:color="auto"/>
            <w:bottom w:val="none" w:sz="0" w:space="0" w:color="auto"/>
            <w:right w:val="none" w:sz="0" w:space="0" w:color="auto"/>
          </w:divBdr>
        </w:div>
      </w:divsChild>
    </w:div>
    <w:div w:id="1995209925">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923</TotalTime>
  <Pages>5</Pages>
  <Words>1461</Words>
  <Characters>8332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714</cp:revision>
  <dcterms:created xsi:type="dcterms:W3CDTF">2021-08-05T07:20:00Z</dcterms:created>
  <dcterms:modified xsi:type="dcterms:W3CDTF">2023-05-12T00:53:00Z</dcterms:modified>
</cp:coreProperties>
</file>